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bookmarkStart w:id="0" w:name="_GoBack"/>
      <w:bookmarkEnd w:id="0"/>
    </w:p>
    <w:p w:rsidR="0086733A" w:rsidRPr="0086733A" w:rsidRDefault="0086733A" w:rsidP="0086733A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№ 1</w:t>
      </w:r>
    </w:p>
    <w:p w:rsidR="0086733A" w:rsidRDefault="0086733A" w:rsidP="0086733A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Системе мониторинга качества </w:t>
      </w:r>
    </w:p>
    <w:p w:rsidR="0086733A" w:rsidRPr="0086733A" w:rsidRDefault="0086733A" w:rsidP="0086733A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дошкольного образования</w:t>
      </w: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Приложение № 1 «Оценка качества основной образовательной программы дошкольного образования» 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Задачи: 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sz w:val="26"/>
          <w:szCs w:val="26"/>
          <w:lang w:eastAsia="en-US"/>
        </w:rPr>
        <w:t>- получение достоверной информации об уровне реализации Образовательной программы в ДОО (в группах) и осуществление ее анализа;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sz w:val="26"/>
          <w:szCs w:val="26"/>
          <w:lang w:eastAsia="en-US"/>
        </w:rPr>
        <w:t>- совершенствование Образовательной программы командой педагогов, методистов и администрации ДОО с учётом результатов анализа полученной информации.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149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68"/>
        <w:gridCol w:w="4394"/>
        <w:gridCol w:w="2693"/>
        <w:gridCol w:w="1985"/>
        <w:gridCol w:w="1559"/>
      </w:tblGrid>
      <w:tr w:rsidR="0086733A" w:rsidRPr="0086733A" w:rsidTr="005F3C7D">
        <w:trPr>
          <w:trHeight w:val="511"/>
        </w:trPr>
        <w:tc>
          <w:tcPr>
            <w:tcW w:w="14911" w:type="dxa"/>
            <w:gridSpan w:val="6"/>
          </w:tcPr>
          <w:p w:rsidR="0086733A" w:rsidRPr="0086733A" w:rsidRDefault="0086733A" w:rsidP="0086733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1" w:name="_Hlk81471978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Максимальное количество баллов</w:t>
            </w:r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– 10 (*при отсутствии в ДОО детей-инвалидов и детей с ОВЗ - 8)</w:t>
            </w:r>
          </w:p>
        </w:tc>
      </w:tr>
      <w:tr w:rsidR="0086733A" w:rsidRPr="0086733A" w:rsidTr="005F3C7D">
        <w:trPr>
          <w:trHeight w:val="506"/>
        </w:trPr>
        <w:tc>
          <w:tcPr>
            <w:tcW w:w="2012" w:type="dxa"/>
          </w:tcPr>
          <w:p w:rsidR="0086733A" w:rsidRPr="0086733A" w:rsidRDefault="0086733A" w:rsidP="005F2E8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Критерий</w:t>
            </w:r>
            <w:proofErr w:type="spellEnd"/>
          </w:p>
        </w:tc>
        <w:tc>
          <w:tcPr>
            <w:tcW w:w="2268" w:type="dxa"/>
          </w:tcPr>
          <w:p w:rsidR="0086733A" w:rsidRPr="0086733A" w:rsidRDefault="0086733A" w:rsidP="005F2E8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Показатель</w:t>
            </w:r>
            <w:proofErr w:type="spellEnd"/>
          </w:p>
        </w:tc>
        <w:tc>
          <w:tcPr>
            <w:tcW w:w="4394" w:type="dxa"/>
          </w:tcPr>
          <w:p w:rsidR="0086733A" w:rsidRPr="0086733A" w:rsidRDefault="0086733A" w:rsidP="005F2E89">
            <w:pPr>
              <w:tabs>
                <w:tab w:val="left" w:pos="0"/>
              </w:tabs>
              <w:spacing w:after="0" w:line="251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Индикатор</w:t>
            </w:r>
            <w:proofErr w:type="spellEnd"/>
          </w:p>
        </w:tc>
        <w:tc>
          <w:tcPr>
            <w:tcW w:w="2693" w:type="dxa"/>
          </w:tcPr>
          <w:p w:rsidR="0086733A" w:rsidRPr="0086733A" w:rsidRDefault="0086733A" w:rsidP="005F2E89">
            <w:pPr>
              <w:spacing w:after="0"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Шкала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перевода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</w:t>
            </w:r>
            <w:r w:rsidRPr="0086733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баллы</w:t>
            </w:r>
            <w:proofErr w:type="spellEnd"/>
          </w:p>
        </w:tc>
        <w:tc>
          <w:tcPr>
            <w:tcW w:w="1985" w:type="dxa"/>
          </w:tcPr>
          <w:p w:rsidR="0086733A" w:rsidRPr="0086733A" w:rsidRDefault="0086733A" w:rsidP="005F2E8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Источники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и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нформации</w:t>
            </w:r>
            <w:proofErr w:type="spellEnd"/>
          </w:p>
        </w:tc>
        <w:tc>
          <w:tcPr>
            <w:tcW w:w="1559" w:type="dxa"/>
          </w:tcPr>
          <w:p w:rsidR="0086733A" w:rsidRPr="0086733A" w:rsidRDefault="0086733A" w:rsidP="005F2E8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Периодичность</w:t>
            </w:r>
            <w:proofErr w:type="spellEnd"/>
            <w:r w:rsidR="005F2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проведения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мониторинга</w:t>
            </w:r>
            <w:proofErr w:type="spellEnd"/>
          </w:p>
        </w:tc>
      </w:tr>
      <w:bookmarkEnd w:id="1"/>
      <w:tr w:rsidR="0086733A" w:rsidRPr="0086733A" w:rsidTr="005F3C7D">
        <w:trPr>
          <w:trHeight w:val="756"/>
        </w:trPr>
        <w:tc>
          <w:tcPr>
            <w:tcW w:w="2012" w:type="dxa"/>
            <w:vMerge w:val="restart"/>
          </w:tcPr>
          <w:p w:rsidR="0086733A" w:rsidRPr="0086733A" w:rsidRDefault="0086733A" w:rsidP="0086733A">
            <w:pPr>
              <w:numPr>
                <w:ilvl w:val="1"/>
                <w:numId w:val="6"/>
              </w:num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Оценка качества основной образовательной программы дошкольного образования 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6733A" w:rsidRPr="0086733A" w:rsidRDefault="0086733A" w:rsidP="0086733A">
            <w:pPr>
              <w:tabs>
                <w:tab w:val="left" w:pos="2151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86733A" w:rsidRPr="0086733A" w:rsidRDefault="0086733A" w:rsidP="0086733A">
            <w:pPr>
              <w:tabs>
                <w:tab w:val="left" w:pos="2176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Соответствие образовательных программ дошкольного образования требованиям ФГОС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proofErr w:type="gramEnd"/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ООП</w:t>
            </w:r>
            <w:r w:rsidRPr="0086733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соответствует</w:t>
            </w:r>
            <w:r w:rsidRPr="0086733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ФГОС</w:t>
            </w:r>
            <w:r w:rsidRPr="0086733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  <w:r w:rsidRPr="0086733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учитывает</w:t>
            </w:r>
            <w:r w:rsidRPr="0086733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структуру</w:t>
            </w:r>
            <w:r w:rsidRPr="0086733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 содержание Примерной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>основной</w:t>
            </w:r>
            <w:r w:rsidR="00590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образовательной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программы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дошкольного</w:t>
            </w:r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образования.</w:t>
            </w:r>
            <w:r w:rsidR="0037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*</w:t>
            </w:r>
          </w:p>
        </w:tc>
        <w:tc>
          <w:tcPr>
            <w:tcW w:w="2693" w:type="dxa"/>
          </w:tcPr>
          <w:p w:rsidR="0086733A" w:rsidRPr="00374888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  <w:r w:rsidR="0037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*</w:t>
            </w:r>
          </w:p>
          <w:p w:rsidR="0086733A" w:rsidRPr="00374888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  <w:r w:rsidR="00374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*</w:t>
            </w:r>
          </w:p>
        </w:tc>
        <w:tc>
          <w:tcPr>
            <w:tcW w:w="1985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Официальный сайт</w:t>
            </w:r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</w:t>
            </w:r>
          </w:p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Отчет о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ДОО</w:t>
            </w:r>
          </w:p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документы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  <w:proofErr w:type="spellEnd"/>
          </w:p>
        </w:tc>
      </w:tr>
      <w:tr w:rsidR="0086733A" w:rsidRPr="0086733A" w:rsidTr="005F3C7D">
        <w:trPr>
          <w:trHeight w:val="756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tabs>
                <w:tab w:val="left" w:pos="2151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6733A" w:rsidRPr="0086733A" w:rsidRDefault="0086733A" w:rsidP="0086733A">
            <w:pPr>
              <w:tabs>
                <w:tab w:val="left" w:pos="2151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Краткая презентация и полный текст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реализуемой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ООП ДО размещены на сайте ДОО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2" w:lineRule="auto"/>
              <w:ind w:right="143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2" w:lineRule="auto"/>
              <w:ind w:right="143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369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ДОО разработан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а(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ы) АООП ДО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 – 1 балл</w:t>
            </w:r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* Не оценивается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5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Краткая презентация и полный текст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реализуемой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АООП ДО размещены на сайте ДОО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 – 1 балл</w:t>
            </w:r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* Не оценивается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698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Родители воспитанников ознакомлены с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реализуемой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ООП ДО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1012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Часть ООП ДО, формируемая участниками образовательных отношений, разрабатывается с учетом мнений родителей и интересов воспитанников</w:t>
            </w:r>
            <w:proofErr w:type="gramEnd"/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1012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Часть ООП, формируемая участниками образовательных отношений, включает разные направления, выбранные участниками из числа парциальных и/или созданных ими самостоятельно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602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ДОО разработана и реализуется рабочая программа воспитания ДОО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602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Рабочая программа воспитания разработана в соответствии с примерной рабочей программой воспитания для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552"/>
        </w:trPr>
        <w:tc>
          <w:tcPr>
            <w:tcW w:w="2012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Рабочая программа воспитания размещена на сайте ДОО</w:t>
            </w:r>
          </w:p>
        </w:tc>
        <w:tc>
          <w:tcPr>
            <w:tcW w:w="2693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  <w:sectPr w:rsidR="0086733A" w:rsidRPr="0086733A">
          <w:pgSz w:w="16840" w:h="11910" w:orient="landscape"/>
          <w:pgMar w:top="480" w:right="680" w:bottom="280" w:left="920" w:header="720" w:footer="720" w:gutter="0"/>
          <w:cols w:space="720"/>
        </w:sectPr>
      </w:pPr>
    </w:p>
    <w:p w:rsidR="00374888" w:rsidRDefault="00374888" w:rsidP="00590049">
      <w:pPr>
        <w:spacing w:after="0" w:line="240" w:lineRule="auto"/>
        <w:ind w:left="1132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74888" w:rsidRDefault="00374888" w:rsidP="00590049">
      <w:pPr>
        <w:spacing w:after="0" w:line="240" w:lineRule="auto"/>
        <w:ind w:left="1132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86733A" w:rsidRPr="0086733A" w:rsidRDefault="0086733A" w:rsidP="00590049">
      <w:pPr>
        <w:spacing w:after="0" w:line="240" w:lineRule="auto"/>
        <w:ind w:left="1132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№ 2</w:t>
      </w:r>
    </w:p>
    <w:p w:rsidR="00590049" w:rsidRDefault="0086733A" w:rsidP="00590049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Системе мониторинга качества </w:t>
      </w:r>
    </w:p>
    <w:p w:rsidR="0086733A" w:rsidRPr="0086733A" w:rsidRDefault="0086733A" w:rsidP="00590049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дошкольного образовани</w:t>
      </w:r>
      <w:r w:rsidR="005900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я</w:t>
      </w: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Приложение № 2 «Мониторинг качества условий реализации основной образовательной программы ДОО» 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Задачи: 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получение информации о психолого-педагогических условиях реализации ООП ДОО;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оценки профессионального развития педагогов ДОО;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>- реализация комплексной программы профессионального развития педагогов ДОО с учётом результатов самооценки/оценки их профессионального развития;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>-  получение информации об уровне их качества</w:t>
      </w:r>
      <w:r w:rsidRPr="0086733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материально-технических условий и РППС в ДОО и её анализ;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совершенствование организации пространств и РППС в группах, ДОО и участках с учётом результатов внутренней оценки качества материально-технических условий и РППС в ДОО;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14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1701"/>
        <w:gridCol w:w="4111"/>
        <w:gridCol w:w="2409"/>
        <w:gridCol w:w="2127"/>
        <w:gridCol w:w="1985"/>
        <w:gridCol w:w="9"/>
      </w:tblGrid>
      <w:tr w:rsidR="0086733A" w:rsidRPr="0086733A" w:rsidTr="005F3C7D">
        <w:trPr>
          <w:trHeight w:val="511"/>
        </w:trPr>
        <w:tc>
          <w:tcPr>
            <w:tcW w:w="14779" w:type="dxa"/>
            <w:gridSpan w:val="7"/>
          </w:tcPr>
          <w:p w:rsidR="0086733A" w:rsidRPr="0086733A" w:rsidRDefault="0086733A" w:rsidP="0086733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81492233"/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14</w:t>
            </w: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</w:tcPr>
          <w:p w:rsidR="0086733A" w:rsidRPr="0086733A" w:rsidRDefault="0086733A" w:rsidP="0086733A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Критерий</w:t>
            </w:r>
            <w:proofErr w:type="spellEnd"/>
          </w:p>
        </w:tc>
        <w:tc>
          <w:tcPr>
            <w:tcW w:w="1701" w:type="dxa"/>
          </w:tcPr>
          <w:p w:rsidR="0086733A" w:rsidRPr="0086733A" w:rsidRDefault="0086733A" w:rsidP="0086733A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Показатель</w:t>
            </w:r>
            <w:proofErr w:type="spellEnd"/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0"/>
              </w:tabs>
              <w:spacing w:after="0" w:line="251" w:lineRule="exact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Индикатор</w:t>
            </w:r>
            <w:proofErr w:type="spellEnd"/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Шкала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перевода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</w:t>
            </w:r>
            <w:r w:rsidRPr="0086733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баллы</w:t>
            </w:r>
            <w:proofErr w:type="spellEnd"/>
          </w:p>
        </w:tc>
        <w:tc>
          <w:tcPr>
            <w:tcW w:w="2127" w:type="dxa"/>
          </w:tcPr>
          <w:p w:rsidR="0086733A" w:rsidRPr="0086733A" w:rsidRDefault="0086733A" w:rsidP="0086733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Источники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и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нформации</w:t>
            </w:r>
            <w:proofErr w:type="spellEnd"/>
          </w:p>
        </w:tc>
        <w:tc>
          <w:tcPr>
            <w:tcW w:w="1985" w:type="dxa"/>
          </w:tcPr>
          <w:p w:rsidR="0086733A" w:rsidRPr="0086733A" w:rsidRDefault="0086733A" w:rsidP="0086733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Периодичность</w:t>
            </w:r>
            <w:proofErr w:type="spellEnd"/>
            <w:r w:rsidR="006D1B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en-US"/>
              </w:rPr>
              <w:t xml:space="preserve"> проведения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мониторинга</w:t>
            </w:r>
            <w:proofErr w:type="spellEnd"/>
          </w:p>
        </w:tc>
      </w:tr>
      <w:bookmarkEnd w:id="2"/>
      <w:tr w:rsidR="0086733A" w:rsidRPr="0086733A" w:rsidTr="005F3C7D">
        <w:trPr>
          <w:gridAfter w:val="1"/>
          <w:wAfter w:w="9" w:type="dxa"/>
          <w:trHeight w:val="1012"/>
        </w:trPr>
        <w:tc>
          <w:tcPr>
            <w:tcW w:w="2437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Мониторинг качества условий реализации основной образовательной программы ДОО</w:t>
            </w:r>
          </w:p>
        </w:tc>
        <w:tc>
          <w:tcPr>
            <w:tcW w:w="1701" w:type="dxa"/>
            <w:vMerge w:val="restart"/>
          </w:tcPr>
          <w:p w:rsidR="0086733A" w:rsidRPr="0086733A" w:rsidRDefault="0086733A" w:rsidP="0086733A">
            <w:pPr>
              <w:tabs>
                <w:tab w:val="left" w:pos="1667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Кадровые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условия</w:t>
            </w:r>
            <w:proofErr w:type="spellEnd"/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2129"/>
                <w:tab w:val="left" w:pos="2366"/>
                <w:tab w:val="left" w:pos="3087"/>
                <w:tab w:val="left" w:pos="4144"/>
                <w:tab w:val="left" w:pos="5200"/>
                <w:tab w:val="left" w:pos="5514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Укомплектованность ДОО педагогическими кадрами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>: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до 70%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- 70-95%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- 95-100%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2127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Официальный сайт</w:t>
            </w:r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</w:t>
            </w:r>
          </w:p>
          <w:p w:rsidR="0086733A" w:rsidRPr="0086733A" w:rsidRDefault="0086733A" w:rsidP="0086733A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Отчет о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ДОО </w:t>
            </w:r>
          </w:p>
          <w:p w:rsidR="0086733A" w:rsidRPr="0086733A" w:rsidRDefault="0086733A" w:rsidP="0086733A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Программа 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развития 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</w:t>
            </w:r>
          </w:p>
          <w:p w:rsidR="0086733A" w:rsidRPr="0086733A" w:rsidRDefault="0086733A" w:rsidP="0086733A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Иные документы</w:t>
            </w:r>
          </w:p>
        </w:tc>
        <w:tc>
          <w:tcPr>
            <w:tcW w:w="1985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proofErr w:type="spellEnd"/>
          </w:p>
        </w:tc>
      </w:tr>
      <w:tr w:rsidR="0086733A" w:rsidRPr="0086733A" w:rsidTr="005F3C7D">
        <w:trPr>
          <w:gridAfter w:val="1"/>
          <w:wAfter w:w="9" w:type="dxa"/>
          <w:trHeight w:val="601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tabs>
                <w:tab w:val="left" w:pos="1525"/>
              </w:tabs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2129"/>
                <w:tab w:val="left" w:pos="2366"/>
                <w:tab w:val="left" w:pos="3087"/>
                <w:tab w:val="left" w:pos="4144"/>
                <w:tab w:val="left" w:pos="5200"/>
                <w:tab w:val="left" w:pos="5514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Уровень квалификации работников ДОО соответствует требованиям законодательства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Наличие</w:t>
            </w:r>
            <w:r w:rsidRPr="008673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педагогических</w:t>
            </w:r>
            <w:r w:rsidRPr="0086733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работников</w:t>
            </w:r>
            <w:r w:rsidRPr="0086733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86733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высшим</w:t>
            </w:r>
            <w:r w:rsidRPr="0086733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образованием</w:t>
            </w:r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общего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67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67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41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1034"/>
                <w:tab w:val="left" w:pos="1879"/>
                <w:tab w:val="left" w:pos="2332"/>
                <w:tab w:val="left" w:pos="4126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Педагогические</w:t>
            </w:r>
            <w:r w:rsidRPr="0086733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работники,</w:t>
            </w:r>
            <w:r w:rsidRPr="0086733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аттестованы</w:t>
            </w:r>
            <w:r w:rsidRPr="0086733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(количество</w:t>
            </w:r>
            <w:r w:rsidRPr="008673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/</w:t>
            </w:r>
            <w:r w:rsidRPr="008673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%</w:t>
            </w:r>
            <w:r w:rsidRPr="0086733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общего числа)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>на высшую квалификационную категорию: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67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before="1"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67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before="1"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1034"/>
                <w:tab w:val="left" w:pos="1879"/>
                <w:tab w:val="left" w:pos="2332"/>
                <w:tab w:val="left" w:pos="4126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Педагогические</w:t>
            </w:r>
            <w:r w:rsidRPr="0086733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работники,</w:t>
            </w:r>
            <w:r w:rsidRPr="0086733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аттестованы</w:t>
            </w:r>
            <w:r w:rsidRPr="0086733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(количество</w:t>
            </w:r>
            <w:r w:rsidRPr="008673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/</w:t>
            </w:r>
            <w:r w:rsidRPr="0086733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%</w:t>
            </w:r>
            <w:r w:rsidRPr="0086733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общего числа)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>на первую квалификационную категорию: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67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6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67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757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Педагогических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работники</w:t>
            </w:r>
            <w:r w:rsidRPr="0086733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проходят</w:t>
            </w:r>
            <w:r w:rsidRPr="008673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курсы</w:t>
            </w:r>
            <w:r w:rsidRPr="0086733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повышения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  к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валификации по актуальным вопросам 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дошкольного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образования</w:t>
            </w:r>
            <w:r w:rsidRPr="008673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1 раз в</w:t>
            </w:r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757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1721"/>
                <w:tab w:val="left" w:pos="2208"/>
                <w:tab w:val="left" w:pos="3589"/>
                <w:tab w:val="left" w:pos="4736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Педагогические работники проходят курсы повышения квалификации с учетом текущего уровня профессионального развития, индивидуальных целей профессионального развития, выстроенных на основе анализа профессиональных компетенций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760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1052"/>
                <w:tab w:val="left" w:pos="2583"/>
                <w:tab w:val="left" w:pos="4332"/>
                <w:tab w:val="left" w:pos="4783"/>
              </w:tabs>
              <w:spacing w:after="0" w:line="252" w:lineRule="exac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Педагоги занимаются самосовершенствованием педагогической работы, опираясь на результаты профессиональной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саморефлексии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50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ДОО ведется инновационная деятельность (апробация программ, технологий, пр.) – Приказ ДОО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1940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 является опорной площадкой, пилотным учреждением, стажерской площадкой, инновационной площадкой различного уровня, входит в состав творческих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абочих групп) – Наличие приказа УО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255"/>
        </w:trPr>
        <w:tc>
          <w:tcPr>
            <w:tcW w:w="14779" w:type="dxa"/>
            <w:gridSpan w:val="7"/>
          </w:tcPr>
          <w:p w:rsidR="0086733A" w:rsidRPr="0086733A" w:rsidRDefault="0086733A" w:rsidP="0086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Максимальное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- 58</w:t>
            </w: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Мониторинг качества условий реализации основной образовательной программы ДОО</w:t>
            </w:r>
          </w:p>
        </w:tc>
        <w:tc>
          <w:tcPr>
            <w:tcW w:w="1701" w:type="dxa"/>
            <w:vMerge w:val="restart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Развивающая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предметно</w:t>
            </w: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ab/>
            </w:r>
            <w:r w:rsidRPr="0086733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en-US"/>
              </w:rPr>
              <w:t>–</w:t>
            </w:r>
            <w:r w:rsidRPr="0086733A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пространственная среда ДОО</w:t>
            </w: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РППС</w:t>
            </w:r>
            <w:r w:rsidRPr="0086733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групповых</w:t>
            </w:r>
            <w:r w:rsidRPr="0086733A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помещений</w:t>
            </w:r>
            <w:r w:rsidRPr="0086733A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соответствуют</w:t>
            </w:r>
            <w:r w:rsidRPr="0086733A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возрастным особенностям детей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ООП</w:t>
            </w:r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</w:p>
          <w:p w:rsidR="0086733A" w:rsidRPr="0086733A" w:rsidRDefault="0086733A" w:rsidP="0086733A">
            <w:pPr>
              <w:tabs>
                <w:tab w:val="left" w:pos="2187"/>
              </w:tabs>
              <w:spacing w:before="1"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Отчет о</w:t>
            </w:r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ДОО</w:t>
            </w:r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Инфраструктура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ДОО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proofErr w:type="spellEnd"/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РППС групповых помещений обеспечивает возможность общения и совместной деятельности детей и взрослых, двигательной активности.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Пространство РППС обеспечивает возможности для уединения / отдыха ребенка по собственной инициативе в течение дня.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Пространство группового помещения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для одномоментной реализации различных форм деятельности.</w:t>
            </w:r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Определены и оборудованы:</w:t>
            </w:r>
          </w:p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менее 3 зон (центров)</w:t>
            </w:r>
          </w:p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не менее 3 зон (центров)</w:t>
            </w:r>
          </w:p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 не менее 4 зон (центров)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Функциональные зоны для тихих и подвижных игр расположены так, чтобы во время игр дети не мешали друг другу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Пространство группы перестроено под игровой замысел детей. В группе сохраняются постройки, отражающие игры, в которые играют дети.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РППС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групповых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помещений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трансформируема</w:t>
            </w:r>
            <w:proofErr w:type="spellEnd"/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РППС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групповых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помещений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полифункциональна</w:t>
            </w:r>
            <w:proofErr w:type="spellEnd"/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Групповые помещения укомплектованы игровым оборудованием в соответствии с перечнем, утвержденным в ДОО (либо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  <w:proofErr w:type="gramEnd"/>
          </w:p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 менее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чем на 50%</w:t>
            </w:r>
          </w:p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 менее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,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чем на 70%</w:t>
            </w:r>
          </w:p>
          <w:p w:rsidR="0086733A" w:rsidRPr="0086733A" w:rsidRDefault="0086733A" w:rsidP="0086733A">
            <w:pPr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чем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90%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балла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Оформление всех групп ДОО способствует поддержанию эмоционального комфорта (широко представлены продукты детского творчества, фотографии актуальных событий).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Предметно-пространственная среда ДОО доступна воспитанникам группы вне группового помещения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Внутренних помещения и внешней территории ДОО используются для организации мини-музеев, мобильных выставок, образовательных площадок и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РППС позволяет детям развивать инициативу, самостоятельность, критическое мышление (например, наличие баз заданий различной сложности по различным образовательным областям, элементов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маркировки пространства, схем выполнения опытов и экспериментов и др.)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РППС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адаптирована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под интересы, инициативу, возможности и потребности воспитанников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3123"/>
                <w:tab w:val="left" w:pos="3859"/>
                <w:tab w:val="left" w:pos="4291"/>
                <w:tab w:val="left" w:pos="5195"/>
              </w:tabs>
              <w:spacing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Предметно-пространственная среда на свежем воздухе, доступная</w:t>
            </w:r>
            <w:r w:rsidRPr="008673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воспитанникам</w:t>
            </w:r>
            <w:r w:rsidRPr="008673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группы,</w:t>
            </w:r>
            <w:r w:rsidRPr="0086733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соответствует</w:t>
            </w:r>
            <w:r w:rsidRPr="0086733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возрастным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потребностям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воспитанников.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tabs>
                <w:tab w:val="left" w:pos="1255"/>
                <w:tab w:val="left" w:pos="3300"/>
                <w:tab w:val="left" w:pos="46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Образовательное</w:t>
            </w:r>
            <w:r w:rsidRPr="0086733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пространство,</w:t>
            </w:r>
            <w:r w:rsidRPr="0086733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его</w:t>
            </w:r>
            <w:r w:rsidRPr="0086733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оснащение</w:t>
            </w:r>
            <w:r w:rsidRPr="0086733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учитывает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контекст социокультурного окружения, национальн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культурных</w:t>
            </w:r>
            <w:r w:rsidRPr="008673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традиций.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2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255"/>
        </w:trPr>
        <w:tc>
          <w:tcPr>
            <w:tcW w:w="14779" w:type="dxa"/>
            <w:gridSpan w:val="7"/>
          </w:tcPr>
          <w:p w:rsidR="0086733A" w:rsidRPr="0086733A" w:rsidRDefault="0086733A" w:rsidP="0086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- 45</w:t>
            </w:r>
          </w:p>
        </w:tc>
      </w:tr>
      <w:tr w:rsidR="0086733A" w:rsidRPr="0086733A" w:rsidTr="005F3C7D">
        <w:trPr>
          <w:gridAfter w:val="1"/>
          <w:wAfter w:w="9" w:type="dxa"/>
          <w:trHeight w:val="2705"/>
        </w:trPr>
        <w:tc>
          <w:tcPr>
            <w:tcW w:w="2437" w:type="dxa"/>
            <w:vMerge w:val="restart"/>
          </w:tcPr>
          <w:p w:rsidR="0086733A" w:rsidRPr="00EB4EFB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B4EFB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Мониторинг качества условий реализации основной образовательной программы ДОО</w:t>
            </w:r>
          </w:p>
        </w:tc>
        <w:tc>
          <w:tcPr>
            <w:tcW w:w="1701" w:type="dxa"/>
            <w:vMerge w:val="restart"/>
          </w:tcPr>
          <w:p w:rsidR="0086733A" w:rsidRPr="00EB4EFB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B4EFB">
              <w:rPr>
                <w:rFonts w:ascii="Times New Roman" w:eastAsia="Times New Roman" w:hAnsi="Times New Roman" w:cs="Times New Roman"/>
                <w:b/>
                <w:lang w:eastAsia="en-US"/>
              </w:rPr>
              <w:t>Психолого-педагогические</w:t>
            </w:r>
            <w:proofErr w:type="spellEnd"/>
            <w:r w:rsidRPr="00EB4EFB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EB4EFB">
              <w:rPr>
                <w:rFonts w:ascii="Times New Roman" w:eastAsia="Times New Roman" w:hAnsi="Times New Roman" w:cs="Times New Roman"/>
                <w:b/>
                <w:lang w:eastAsia="en-US"/>
              </w:rPr>
              <w:t>условия</w:t>
            </w:r>
            <w:proofErr w:type="spellEnd"/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 демонстрирует пример позитивного отношения и взаимодействия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6733A" w:rsidRPr="0086733A" w:rsidRDefault="0086733A" w:rsidP="0086733A">
            <w:pPr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Официальный сайт</w:t>
            </w:r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</w:t>
            </w:r>
          </w:p>
          <w:p w:rsidR="0086733A" w:rsidRPr="0086733A" w:rsidRDefault="0086733A" w:rsidP="0086733A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Отчет о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ДОО </w:t>
            </w:r>
          </w:p>
          <w:p w:rsidR="0086733A" w:rsidRDefault="0086733A" w:rsidP="0086733A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Программа 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развития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ДОО</w:t>
            </w:r>
          </w:p>
          <w:p w:rsidR="00EB4EFB" w:rsidRPr="0086733A" w:rsidRDefault="00EB4EFB" w:rsidP="0086733A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ООП ДОО</w:t>
            </w:r>
          </w:p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Иные документы</w:t>
            </w:r>
          </w:p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(тетрадь наблюдений педагога, пр.)</w:t>
            </w:r>
          </w:p>
          <w:p w:rsidR="0086733A" w:rsidRPr="00D4753B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47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Посещение ДОО экспертом (наблюдение)</w:t>
            </w:r>
          </w:p>
        </w:tc>
        <w:tc>
          <w:tcPr>
            <w:tcW w:w="1985" w:type="dxa"/>
            <w:vMerge w:val="restart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proofErr w:type="spellEnd"/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При взаимодействии с детьми педагог чутко реагирует на невербальные сигналы детей, обращает внимание на их потребности.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Педагог уважительно относится к интересам, особенностям и способностям, достижениям и </w:t>
            </w:r>
            <w:r w:rsidRPr="0086733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lastRenderedPageBreak/>
              <w:t>неудачам детей.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завершения. Отношения и взаимодействия в группе, в том числе конфликтные ситуации, открыто обсуждаются с детьми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особенностям. 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предоставляет детям возможность действовать с учетом своих возможностей и интересов в образовательном пространстве группы.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ДОО проводится педагогическая диагностика (мониторинг).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ориентируется на результаты педагогических наблюдений, педагогической диагностики (мониторинга) и предлагает детям игры и занятия, которые им по плечу, а также на шаг впереди зона ближайшего развития).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Дети могут выбирать виды деятельности и используемые материалы, инструментарий и </w:t>
            </w:r>
            <w:proofErr w:type="spellStart"/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</w:t>
            </w:r>
            <w:proofErr w:type="spellEnd"/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, реализуя индивидуальные траектории развития.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В образовательной деятельности педагоги используют технологии социализации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Инициативе детей уделяется внимание,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идеи детей выслушиваются, при возможности фиксируются.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распорядке дня предусмотрено время для деятельности по самостоятельному выбору детей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образовательном пространстве предусмотрено время для свободной игры детей (не менее 3 часов)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Предусмотрены плавные переходы между различными мероприятиями и игрой в течение дня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Содержание игр соответствует интересам и способностям детей (возрастным характеристикам и пр.)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проявляет уважение и интерес к играм детей, показывая свою готовность принять участие в игре и помогая в случае необходимости справиться с трудностями.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поощряет игровые начинания детей. Ненавязчиво побуждает детей к разворачиванию игры, в случае необходимости тактично включается в игру.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Да – 4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Скорее да, чем нет – 3 балла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Скорее нет, чем да – 2 балла </w:t>
            </w:r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Нет – 0 баллов</w:t>
            </w:r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Предусмотрены и организуются разные виды игра на прогулке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Предусмотрена и реализуется поддержка родителей (законных представителей) в воспитании детей, охране и укреплении здоровья.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В ДОО внедрены технологии дистанционной поддержки родителей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Формы индивидуальной поддержки развития детей в семье определяются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педагогом, исходя из представления о развитии ребенка.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Родителям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выдаются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аудио- и видеоматериалы)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Осуществляется регулярное изучение потребностей семьи в педагогической поддержке. Осуществляется планирование и регулярная индивидуальная поддержка развития детей в семье (не реже 2-х раз в год).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 обсуждает с родителями результаты педагогического наблюдения за развитием ребенка, показывает возможные способы родительского участия в образовании ребенка. 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gridAfter w:val="1"/>
          <w:wAfter w:w="9" w:type="dxa"/>
          <w:trHeight w:val="255"/>
        </w:trPr>
        <w:tc>
          <w:tcPr>
            <w:tcW w:w="243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В ДОУ создана служба медиации.</w:t>
            </w:r>
          </w:p>
        </w:tc>
        <w:tc>
          <w:tcPr>
            <w:tcW w:w="2409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733A" w:rsidRPr="00F469B8" w:rsidRDefault="0086733A" w:rsidP="0086733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9B8" w:rsidRDefault="00F469B8" w:rsidP="0086733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3" w:name="_Hlk82531527"/>
      <w:r w:rsidRPr="00F46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подготовке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Приложения № 2</w:t>
      </w:r>
      <w:r w:rsidRPr="00F469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использованы опубликованные авторские разработки руководителя проектов МКДО Федосовой Ирины Евгеньевны, директора АНО ДПО «Национальный институт качества образования»:</w:t>
      </w:r>
    </w:p>
    <w:p w:rsidR="00F469B8" w:rsidRDefault="00F469B8" w:rsidP="0086733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69B8" w:rsidRDefault="00F469B8" w:rsidP="0086733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69B8" w:rsidRPr="00F469B8" w:rsidRDefault="00F469B8" w:rsidP="00F469B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69B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Механизмы, процедуры и инструментарий МКДО 3-7. Методические рекомендации по проведению МКДО / И.Е. Федосова. — Москва: Издательство «Национальное образование», 2020. — 56 с.</w:t>
      </w:r>
    </w:p>
    <w:p w:rsidR="00F469B8" w:rsidRPr="00F469B8" w:rsidRDefault="00F469B8" w:rsidP="00F469B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9B8" w:rsidRPr="00F469B8" w:rsidRDefault="00F469B8" w:rsidP="00F469B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69B8">
        <w:rPr>
          <w:rFonts w:ascii="Times New Roman" w:eastAsia="Times New Roman" w:hAnsi="Times New Roman" w:cs="Times New Roman"/>
          <w:sz w:val="24"/>
          <w:szCs w:val="24"/>
          <w:lang w:eastAsia="en-US"/>
        </w:rPr>
        <w:t>​</w:t>
      </w:r>
    </w:p>
    <w:p w:rsidR="00F469B8" w:rsidRPr="00F469B8" w:rsidRDefault="00F469B8" w:rsidP="00F469B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9B8" w:rsidRPr="00F469B8" w:rsidRDefault="00F469B8" w:rsidP="00F469B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F469B8" w:rsidRPr="00F469B8">
          <w:pgSz w:w="16840" w:h="11910" w:orient="landscape"/>
          <w:pgMar w:top="560" w:right="680" w:bottom="280" w:left="920" w:header="720" w:footer="720" w:gutter="0"/>
          <w:cols w:space="720"/>
        </w:sectPr>
      </w:pPr>
      <w:r w:rsidRPr="00F469B8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Шкалы комплексного мониторинга качества дошкольного образования детей от 3 до 7 лет Российской Федерации / И.Е. Федосова. — Москва: Издательство «Национальное образование», 2020. — 272 с.​</w:t>
      </w:r>
    </w:p>
    <w:bookmarkEnd w:id="3"/>
    <w:p w:rsidR="00283A5C" w:rsidRPr="0086733A" w:rsidRDefault="00283A5C" w:rsidP="00283A5C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Приложение № 3</w:t>
      </w:r>
    </w:p>
    <w:p w:rsidR="00283A5C" w:rsidRPr="0086733A" w:rsidRDefault="00283A5C" w:rsidP="00283A5C">
      <w:pPr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 Системе мониторинга качества дошкольного образования</w:t>
      </w:r>
    </w:p>
    <w:p w:rsidR="00283A5C" w:rsidRDefault="00283A5C" w:rsidP="00283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283A5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F34E4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6F34E4" w:rsidRPr="006F34E4">
        <w:rPr>
          <w:rFonts w:ascii="Times New Roman" w:hAnsi="Times New Roman" w:cs="Times New Roman"/>
          <w:b/>
          <w:bCs/>
          <w:sz w:val="26"/>
          <w:szCs w:val="26"/>
        </w:rPr>
        <w:t>№ 3</w:t>
      </w:r>
      <w:r w:rsidRPr="006F34E4">
        <w:rPr>
          <w:rFonts w:ascii="Times New Roman" w:hAnsi="Times New Roman" w:cs="Times New Roman"/>
          <w:b/>
          <w:bCs/>
          <w:sz w:val="26"/>
          <w:szCs w:val="26"/>
        </w:rPr>
        <w:t xml:space="preserve"> «Образовательный процесс».</w:t>
      </w:r>
      <w:r w:rsidRPr="006F34E4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D2630" w:rsidRDefault="00AD2630" w:rsidP="003219A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AD2630" w:rsidRDefault="00AD2630" w:rsidP="003219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мониторинг качества образовательного процесса</w:t>
      </w:r>
      <w:r w:rsidR="003219A7">
        <w:rPr>
          <w:rFonts w:ascii="Times New Roman" w:hAnsi="Times New Roman" w:cs="Times New Roman"/>
          <w:sz w:val="26"/>
          <w:szCs w:val="26"/>
        </w:rPr>
        <w:t xml:space="preserve"> в ДОО;</w:t>
      </w:r>
    </w:p>
    <w:p w:rsidR="003219A7" w:rsidRDefault="003219A7" w:rsidP="003219A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219A7">
        <w:rPr>
          <w:rFonts w:ascii="Times New Roman" w:hAnsi="Times New Roman" w:cs="Times New Roman"/>
          <w:sz w:val="26"/>
          <w:szCs w:val="26"/>
        </w:rPr>
        <w:t>повышение качества содержания образовательной деятельности в ДОО через создание необходимых образовательных условий и использование эффективных форм и методов работы с детьми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2115"/>
        <w:gridCol w:w="2104"/>
        <w:gridCol w:w="4644"/>
        <w:gridCol w:w="1858"/>
        <w:gridCol w:w="2223"/>
        <w:gridCol w:w="1765"/>
      </w:tblGrid>
      <w:tr w:rsidR="00EB4EFB" w:rsidRPr="0016538A" w:rsidTr="0099545C">
        <w:trPr>
          <w:trHeight w:val="369"/>
        </w:trPr>
        <w:tc>
          <w:tcPr>
            <w:tcW w:w="14709" w:type="dxa"/>
            <w:gridSpan w:val="6"/>
          </w:tcPr>
          <w:p w:rsidR="00EB4EFB" w:rsidRDefault="00EB4EFB" w:rsidP="00283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баллов</w:t>
            </w:r>
            <w:r w:rsidRPr="008673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4B0E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77</w:t>
            </w:r>
          </w:p>
        </w:tc>
      </w:tr>
      <w:tr w:rsidR="0030529B" w:rsidRPr="0030529B" w:rsidTr="00B90C9E">
        <w:tc>
          <w:tcPr>
            <w:tcW w:w="2115" w:type="dxa"/>
          </w:tcPr>
          <w:p w:rsidR="00283A5C" w:rsidRPr="0030529B" w:rsidRDefault="00283A5C" w:rsidP="00283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29B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104" w:type="dxa"/>
          </w:tcPr>
          <w:p w:rsidR="00283A5C" w:rsidRPr="0030529B" w:rsidRDefault="00283A5C" w:rsidP="00283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29B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4644" w:type="dxa"/>
          </w:tcPr>
          <w:p w:rsidR="00283A5C" w:rsidRPr="0030529B" w:rsidRDefault="00283A5C" w:rsidP="00283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29B">
              <w:rPr>
                <w:rFonts w:ascii="Times New Roman" w:hAnsi="Times New Roman" w:cs="Times New Roman"/>
                <w:b/>
                <w:bCs/>
              </w:rPr>
              <w:t>Индикатор</w:t>
            </w:r>
          </w:p>
        </w:tc>
        <w:tc>
          <w:tcPr>
            <w:tcW w:w="1858" w:type="dxa"/>
          </w:tcPr>
          <w:p w:rsidR="00283A5C" w:rsidRPr="0030529B" w:rsidRDefault="00283A5C" w:rsidP="00283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29B">
              <w:rPr>
                <w:rFonts w:ascii="Times New Roman" w:hAnsi="Times New Roman" w:cs="Times New Roman"/>
                <w:b/>
                <w:bCs/>
              </w:rPr>
              <w:t>Метод расчета</w:t>
            </w:r>
          </w:p>
        </w:tc>
        <w:tc>
          <w:tcPr>
            <w:tcW w:w="2223" w:type="dxa"/>
          </w:tcPr>
          <w:p w:rsidR="00283A5C" w:rsidRPr="0030529B" w:rsidRDefault="00283A5C" w:rsidP="00283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29B">
              <w:rPr>
                <w:rFonts w:ascii="Times New Roman" w:hAnsi="Times New Roman" w:cs="Times New Roman"/>
                <w:b/>
                <w:bCs/>
              </w:rPr>
              <w:t>Источники информации</w:t>
            </w:r>
          </w:p>
        </w:tc>
        <w:tc>
          <w:tcPr>
            <w:tcW w:w="1765" w:type="dxa"/>
          </w:tcPr>
          <w:p w:rsidR="00283A5C" w:rsidRPr="0030529B" w:rsidRDefault="00283A5C" w:rsidP="00283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29B">
              <w:rPr>
                <w:rFonts w:ascii="Times New Roman" w:hAnsi="Times New Roman" w:cs="Times New Roman"/>
                <w:b/>
                <w:bCs/>
              </w:rPr>
              <w:t>Периодичность проведения мониторинга</w:t>
            </w:r>
          </w:p>
        </w:tc>
      </w:tr>
      <w:tr w:rsidR="002D432E" w:rsidRPr="002D432E" w:rsidTr="00DE3CFE">
        <w:tc>
          <w:tcPr>
            <w:tcW w:w="14709" w:type="dxa"/>
            <w:gridSpan w:val="6"/>
          </w:tcPr>
          <w:p w:rsidR="002D432E" w:rsidRPr="002D432E" w:rsidRDefault="002D432E" w:rsidP="00283A5C">
            <w:pPr>
              <w:jc w:val="center"/>
              <w:rPr>
                <w:rFonts w:ascii="Times New Roman" w:hAnsi="Times New Roman" w:cs="Times New Roman"/>
              </w:rPr>
            </w:pPr>
            <w:r w:rsidRPr="002D432E">
              <w:rPr>
                <w:rFonts w:ascii="Times New Roman" w:hAnsi="Times New Roman" w:cs="Times New Roman"/>
              </w:rPr>
              <w:t xml:space="preserve">Максимальное количество баллов - 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26AA3" w:rsidRPr="0016538A" w:rsidTr="00B90C9E">
        <w:tc>
          <w:tcPr>
            <w:tcW w:w="2115" w:type="dxa"/>
          </w:tcPr>
          <w:p w:rsidR="00226AA3" w:rsidRPr="00EB4EFB" w:rsidRDefault="00226AA3" w:rsidP="00EB4E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B4EFB">
              <w:rPr>
                <w:rFonts w:ascii="Times New Roman" w:hAnsi="Times New Roman" w:cs="Times New Roman"/>
                <w:b/>
                <w:bCs/>
              </w:rPr>
              <w:t>Отношение и взаимодействие взрослых с детьми, и детей друг с другом, содействие и сотрудничество детей</w:t>
            </w:r>
          </w:p>
          <w:p w:rsidR="00226AA3" w:rsidRPr="00EB4EFB" w:rsidRDefault="00226AA3" w:rsidP="00EB4E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226AA3" w:rsidRPr="00EB4EFB" w:rsidRDefault="00226AA3" w:rsidP="00EB4E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B4EFB">
              <w:rPr>
                <w:rFonts w:ascii="Times New Roman" w:hAnsi="Times New Roman" w:cs="Times New Roman"/>
                <w:b/>
                <w:bCs/>
              </w:rPr>
              <w:t>Образовательный процесс</w:t>
            </w:r>
          </w:p>
        </w:tc>
        <w:tc>
          <w:tcPr>
            <w:tcW w:w="4644" w:type="dxa"/>
          </w:tcPr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дружелюбно детей при встрече;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общается с детьми с добротой, улыбкой, иногда осуществляя ребенку тактильный контакт;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общается с детьми без дискриминации;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на потребности детей; 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выглядит уверенно и спокойно, не раздражается из-за действий детей;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пример позитивного отношения и </w:t>
            </w:r>
            <w:r w:rsidRPr="009C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невербальные сигналы детей;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позитивные отношения и взаимодействие детей друг с другом; 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работу детей в малых группах и индивидуальную, помогает реализовать командные и индивидуальные замыслы детей;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педагог уважительно относится к интересам, особенностям и способностям, достижениям и неудачам детей;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завершения; 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создана насыщенная и эмоционально комфортная для сотрудничества среда с вовлечением заинтересованных лиц;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>отношения и взаимодействия в группе, в том числе конфликтные ситуации, открыто обсуждаются с детьми;</w:t>
            </w:r>
          </w:p>
          <w:p w:rsidR="00226AA3" w:rsidRPr="009C0DF9" w:rsidRDefault="00226AA3" w:rsidP="009C0DF9">
            <w:pPr>
              <w:pStyle w:val="a3"/>
              <w:numPr>
                <w:ilvl w:val="0"/>
                <w:numId w:val="13"/>
              </w:numPr>
              <w:spacing w:after="0"/>
              <w:ind w:left="46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C0D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анализирует качество педагогической работы по организации взаимоотношений и взаимодействия в группе (в соответствии с разработанными </w:t>
            </w:r>
            <w:r w:rsidRPr="009C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критериями).</w:t>
            </w:r>
          </w:p>
        </w:tc>
        <w:tc>
          <w:tcPr>
            <w:tcW w:w="1858" w:type="dxa"/>
          </w:tcPr>
          <w:p w:rsidR="00226AA3" w:rsidRPr="0016538A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положительный ответ – 1 балл</w:t>
            </w:r>
          </w:p>
        </w:tc>
        <w:tc>
          <w:tcPr>
            <w:tcW w:w="2223" w:type="dxa"/>
          </w:tcPr>
          <w:p w:rsidR="00226AA3" w:rsidRPr="0086733A" w:rsidRDefault="00226AA3" w:rsidP="00EB4EFB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 о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самообследовании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ДОО </w:t>
            </w:r>
          </w:p>
          <w:p w:rsidR="00226AA3" w:rsidRDefault="00226AA3" w:rsidP="00EB4EFB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Pr="00867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развития</w:t>
            </w:r>
            <w:r w:rsidRPr="0086733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ДОО</w:t>
            </w:r>
          </w:p>
          <w:p w:rsidR="00226AA3" w:rsidRPr="0086733A" w:rsidRDefault="00226AA3" w:rsidP="00EB4EFB">
            <w:pPr>
              <w:tabs>
                <w:tab w:val="left" w:pos="1469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ООП ДОО</w:t>
            </w:r>
          </w:p>
          <w:p w:rsidR="00226AA3" w:rsidRPr="0086733A" w:rsidRDefault="00226AA3" w:rsidP="00EB4EFB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документы</w:t>
            </w:r>
          </w:p>
          <w:p w:rsidR="00226AA3" w:rsidRPr="0086733A" w:rsidRDefault="00226AA3" w:rsidP="00EB4EFB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рабочая программа педагога,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тетрадь наблюдений педагога, пр.)</w:t>
            </w:r>
          </w:p>
          <w:p w:rsidR="00226AA3" w:rsidRPr="0012416B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Посещение ДОО экспертом (наблюдение)</w:t>
            </w:r>
          </w:p>
        </w:tc>
        <w:tc>
          <w:tcPr>
            <w:tcW w:w="1765" w:type="dxa"/>
          </w:tcPr>
          <w:p w:rsidR="00226AA3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январь - май</w:t>
            </w:r>
          </w:p>
        </w:tc>
      </w:tr>
      <w:tr w:rsidR="002D432E" w:rsidRPr="0016538A" w:rsidTr="00DE3CFE">
        <w:tc>
          <w:tcPr>
            <w:tcW w:w="14709" w:type="dxa"/>
            <w:gridSpan w:val="6"/>
          </w:tcPr>
          <w:p w:rsidR="002D432E" w:rsidRDefault="002D432E" w:rsidP="002D4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- 8</w:t>
            </w:r>
          </w:p>
        </w:tc>
      </w:tr>
      <w:tr w:rsidR="00226AA3" w:rsidRPr="0016538A" w:rsidTr="00B90C9E">
        <w:tc>
          <w:tcPr>
            <w:tcW w:w="2115" w:type="dxa"/>
          </w:tcPr>
          <w:p w:rsidR="00226AA3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26AA3" w:rsidRPr="006F34E4" w:rsidRDefault="00226AA3" w:rsidP="00EB4E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инициативы</w:t>
            </w:r>
          </w:p>
        </w:tc>
        <w:tc>
          <w:tcPr>
            <w:tcW w:w="4644" w:type="dxa"/>
          </w:tcPr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инициативе детей уделяется внимание, идеи детей выслушиваются, при возможности фиксируются;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инициатива детей поддерживается при реализации некоторых видов образовательной деятельности;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в распорядке дня предусмотрено время для деятельности по самостоятельному выбору детей;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взрослые поддерживают детскую инициативу и самостоятельность в разных видах деятельности: игровой, исследовательской, проектной, познавательной и т.д., помогают реализовать собственные замыслы детей в контексте реализуемой образовательной деятельности;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создана позитивная атмосфера, способствующая </w:t>
            </w:r>
            <w:proofErr w:type="spellStart"/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задумыванию</w:t>
            </w:r>
            <w:proofErr w:type="spellEnd"/>
            <w:r w:rsidRPr="00E5186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детьми собственных планов с вовлечением родителей и других заинтересованных лиц;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баланс между собственной исследовательской, поисковой, игровой и др.) активностью ребенка и активностью взрослого, обогащающего опыт ребенка и поддерживающего его усилия;</w:t>
            </w:r>
          </w:p>
          <w:p w:rsidR="00226AA3" w:rsidRPr="00E5186E" w:rsidRDefault="00226AA3" w:rsidP="002D432E">
            <w:pPr>
              <w:pStyle w:val="a3"/>
              <w:numPr>
                <w:ilvl w:val="0"/>
                <w:numId w:val="14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5186E">
              <w:rPr>
                <w:rFonts w:ascii="Times New Roman" w:hAnsi="Times New Roman" w:cs="Times New Roman"/>
                <w:sz w:val="24"/>
                <w:szCs w:val="24"/>
              </w:rPr>
              <w:t>детей учат различным приемам и техникам реализации собственных идей.</w:t>
            </w:r>
          </w:p>
        </w:tc>
        <w:tc>
          <w:tcPr>
            <w:tcW w:w="1858" w:type="dxa"/>
          </w:tcPr>
          <w:p w:rsidR="00226AA3" w:rsidRPr="0016538A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26AA3" w:rsidRPr="0012416B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26AA3" w:rsidRDefault="00226AA3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97" w:rsidRPr="0016538A" w:rsidTr="007F7C97">
        <w:trPr>
          <w:trHeight w:val="347"/>
        </w:trPr>
        <w:tc>
          <w:tcPr>
            <w:tcW w:w="14709" w:type="dxa"/>
            <w:gridSpan w:val="6"/>
          </w:tcPr>
          <w:p w:rsidR="007F7C97" w:rsidRDefault="007F7C97" w:rsidP="007F7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- 12</w:t>
            </w:r>
          </w:p>
        </w:tc>
      </w:tr>
      <w:tr w:rsidR="006F2BF2" w:rsidRPr="0016538A" w:rsidTr="00DE3CFE">
        <w:trPr>
          <w:trHeight w:val="6736"/>
        </w:trPr>
        <w:tc>
          <w:tcPr>
            <w:tcW w:w="2115" w:type="dxa"/>
            <w:vMerge w:val="restart"/>
          </w:tcPr>
          <w:p w:rsidR="006F2BF2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6F2BF2" w:rsidRPr="006F34E4" w:rsidRDefault="006F2BF2" w:rsidP="00EB4E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</w:tc>
        <w:tc>
          <w:tcPr>
            <w:tcW w:w="4644" w:type="dxa"/>
            <w:vMerge w:val="restart"/>
          </w:tcPr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предусмотрено время для свободной игры детей;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свободная игра детей занимает не менее 1/3 от времени их бодрствования. Педагоги оберегают время игры. Не подменяя его дополнительными занятиями;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педагог проявляет уважение и интерес к играм детей, показывая свою готовность принять участие в игре и. помогая в случае необходимости справиться с трудностями;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содержание игр соответствует интересам и способностям детей (возрастным характеристикам и пр.)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системная поддержка игровой активности воспитанников (пронизывает весь образовательный процесс во всех образовательных областях). Дети могут выбирать игры и </w:t>
            </w:r>
            <w:r w:rsidRPr="00D17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их содержание. Педагог поощряет игровые начинания детей. Ненавязчиво побуждает детей к разворачиванию игры, в случае необходимости тактично включается в игру. Предлагает свои идеи или дополнительный материал;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образцы различных игровых действий, рассказывает, как играть в игры с правилами, способы использования игровых материалов, в </w:t>
            </w:r>
            <w:proofErr w:type="spellStart"/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. обучающих игровых материалов;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дети играют в различные виды игр, в т ч подвижные и спортивные.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создана обогащенная образовательная среда, способствующая игровой активности детей;</w:t>
            </w:r>
          </w:p>
          <w:p w:rsidR="006F2BF2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предусмотрены плавные переходы между различными мероприятиями и игрой в течение дня;</w:t>
            </w:r>
          </w:p>
          <w:p w:rsidR="006F2BF2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педагог беседует с детьми об играх, обсуждает их содержание;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используется игровое обрамление различной деятельности детей;</w:t>
            </w:r>
          </w:p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6">
              <w:rPr>
                <w:rFonts w:ascii="Times New Roman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</w:p>
          <w:p w:rsidR="006F2BF2" w:rsidRPr="0016538A" w:rsidRDefault="006F2BF2" w:rsidP="007F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6F2BF2" w:rsidRPr="0016538A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6F2BF2" w:rsidRPr="0012416B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DE3CFE">
        <w:trPr>
          <w:trHeight w:val="10109"/>
        </w:trPr>
        <w:tc>
          <w:tcPr>
            <w:tcW w:w="2115" w:type="dxa"/>
            <w:vMerge/>
          </w:tcPr>
          <w:p w:rsidR="006F2BF2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6F2BF2" w:rsidRPr="006F34E4" w:rsidRDefault="006F2BF2" w:rsidP="00EB4EF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6F2BF2" w:rsidRPr="00D17D26" w:rsidRDefault="006F2BF2" w:rsidP="00D17D26">
            <w:pPr>
              <w:pStyle w:val="a3"/>
              <w:numPr>
                <w:ilvl w:val="0"/>
                <w:numId w:val="15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F2BF2" w:rsidRPr="0016538A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6F2BF2" w:rsidRPr="0012416B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EB4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DE3CFE">
        <w:tc>
          <w:tcPr>
            <w:tcW w:w="14709" w:type="dxa"/>
            <w:gridSpan w:val="6"/>
          </w:tcPr>
          <w:p w:rsidR="006F2BF2" w:rsidRDefault="006F2BF2" w:rsidP="006F2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- 9</w:t>
            </w:r>
          </w:p>
        </w:tc>
      </w:tr>
      <w:tr w:rsidR="006F2BF2" w:rsidRPr="0016538A" w:rsidTr="00B90C9E">
        <w:tc>
          <w:tcPr>
            <w:tcW w:w="211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4644" w:type="dxa"/>
          </w:tcPr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в группе реализуется проектно-тематическая деятельность детей;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 xml:space="preserve">планы проектной деятельности доступны в </w:t>
            </w:r>
            <w:proofErr w:type="gramStart"/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письменном</w:t>
            </w:r>
            <w:proofErr w:type="gramEnd"/>
            <w:r w:rsidRPr="00CB4936">
              <w:rPr>
                <w:rFonts w:ascii="Times New Roman" w:hAnsi="Times New Roman" w:cs="Times New Roman"/>
                <w:sz w:val="24"/>
                <w:szCs w:val="24"/>
              </w:rPr>
              <w:t xml:space="preserve"> вид;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в группе реализуется регулярная проектно-тематическая деятельность детей;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темы проектов предлагаются педагогом и (или) детьми ситуативно с учетом потребностей, возможностей и интересов детей группы;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ведутся и фиксируются наблюдения за ходом проекта детьми;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реализуется системная поддержка проектно-тематической деятельности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роекты и их темы выбираются педагогами и детьми в ходе общего обсуждения;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>дети и взрослые в сотрудничестве решают, что им предстоит выяснить в ходе проекта и какими способами этих целей можно достичь, обсуждают, какие ресурсы необходимы для достижения целей;</w:t>
            </w:r>
          </w:p>
          <w:p w:rsidR="006F2BF2" w:rsidRPr="00CB4936" w:rsidRDefault="006F2BF2" w:rsidP="006F2BF2">
            <w:pPr>
              <w:pStyle w:val="a3"/>
              <w:numPr>
                <w:ilvl w:val="0"/>
                <w:numId w:val="16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письменная фиксация проектных планов, а затем </w:t>
            </w:r>
            <w:r w:rsidRPr="00CB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и обсуждение их исполнения.</w:t>
            </w:r>
          </w:p>
        </w:tc>
        <w:tc>
          <w:tcPr>
            <w:tcW w:w="1858" w:type="dxa"/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DE3CFE">
        <w:trPr>
          <w:trHeight w:val="344"/>
        </w:trPr>
        <w:tc>
          <w:tcPr>
            <w:tcW w:w="14709" w:type="dxa"/>
            <w:gridSpan w:val="6"/>
          </w:tcPr>
          <w:p w:rsidR="006F2BF2" w:rsidRDefault="006F2BF2" w:rsidP="006F2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- 5</w:t>
            </w:r>
          </w:p>
        </w:tc>
      </w:tr>
      <w:tr w:rsidR="006F2BF2" w:rsidRPr="0016538A" w:rsidTr="00DE3CFE">
        <w:trPr>
          <w:trHeight w:val="4030"/>
        </w:trPr>
        <w:tc>
          <w:tcPr>
            <w:tcW w:w="2115" w:type="dxa"/>
            <w:tcBorders>
              <w:bottom w:val="single" w:sz="4" w:space="0" w:color="auto"/>
            </w:tcBorders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4E0C">
              <w:rPr>
                <w:rFonts w:ascii="Times New Roman" w:hAnsi="Times New Roman" w:cs="Times New Roman"/>
                <w:b/>
                <w:bCs/>
              </w:rPr>
              <w:t>Исследовательская деятельность и экспериментирование.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6F2BF2" w:rsidRPr="00C86D8A" w:rsidRDefault="006F2BF2" w:rsidP="006F2BF2">
            <w:pPr>
              <w:pStyle w:val="a3"/>
              <w:numPr>
                <w:ilvl w:val="0"/>
                <w:numId w:val="17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A">
              <w:rPr>
                <w:rFonts w:ascii="Times New Roman" w:hAnsi="Times New Roman" w:cs="Times New Roman"/>
                <w:sz w:val="24"/>
                <w:szCs w:val="24"/>
              </w:rPr>
              <w:t>в группе реализуется исследовательская деятельность и экспериментирование.</w:t>
            </w:r>
          </w:p>
          <w:p w:rsidR="006F2BF2" w:rsidRPr="00C86D8A" w:rsidRDefault="006F2BF2" w:rsidP="006F2BF2">
            <w:pPr>
              <w:pStyle w:val="a3"/>
              <w:numPr>
                <w:ilvl w:val="0"/>
                <w:numId w:val="17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A">
              <w:rPr>
                <w:rFonts w:ascii="Times New Roman" w:hAnsi="Times New Roman" w:cs="Times New Roman"/>
                <w:sz w:val="24"/>
                <w:szCs w:val="24"/>
              </w:rPr>
              <w:t>в группе реализуется регулярная исследовательская деятельность детей и экспериментирование 9не менее 1 раз в неделю)</w:t>
            </w:r>
          </w:p>
          <w:p w:rsidR="006F2BF2" w:rsidRPr="00C86D8A" w:rsidRDefault="006F2BF2" w:rsidP="006F2BF2">
            <w:pPr>
              <w:pStyle w:val="a3"/>
              <w:numPr>
                <w:ilvl w:val="0"/>
                <w:numId w:val="17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и экспериментирование включаются в освоение всех образовательных областей;</w:t>
            </w:r>
          </w:p>
          <w:p w:rsidR="006F2BF2" w:rsidRPr="00C86D8A" w:rsidRDefault="006F2BF2" w:rsidP="006F2BF2">
            <w:pPr>
              <w:pStyle w:val="a3"/>
              <w:numPr>
                <w:ilvl w:val="0"/>
                <w:numId w:val="17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A">
              <w:rPr>
                <w:rFonts w:ascii="Times New Roman" w:hAnsi="Times New Roman" w:cs="Times New Roman"/>
                <w:sz w:val="24"/>
                <w:szCs w:val="24"/>
              </w:rPr>
              <w:t>исследование и свободное экспериментирование является естественной частью ежедневной деятельности детей в группе;</w:t>
            </w:r>
          </w:p>
          <w:p w:rsidR="006F2BF2" w:rsidRPr="00C86D8A" w:rsidRDefault="006F2BF2" w:rsidP="006F2BF2">
            <w:pPr>
              <w:pStyle w:val="a3"/>
              <w:numPr>
                <w:ilvl w:val="0"/>
                <w:numId w:val="17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C86D8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 предоставляется возможность для экспериментирования с различными веществами и материалами и их свойствами.  </w:t>
            </w:r>
          </w:p>
        </w:tc>
        <w:tc>
          <w:tcPr>
            <w:tcW w:w="1858" w:type="dxa"/>
            <w:vMerge w:val="restart"/>
            <w:tcBorders>
              <w:bottom w:val="single" w:sz="4" w:space="0" w:color="auto"/>
            </w:tcBorders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bottom w:val="single" w:sz="4" w:space="0" w:color="auto"/>
            </w:tcBorders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bottom w:val="single" w:sz="4" w:space="0" w:color="auto"/>
            </w:tcBorders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B90C9E">
        <w:trPr>
          <w:trHeight w:val="2010"/>
        </w:trPr>
        <w:tc>
          <w:tcPr>
            <w:tcW w:w="2115" w:type="dxa"/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4" w:type="dxa"/>
            <w:vMerge/>
          </w:tcPr>
          <w:p w:rsidR="006F2BF2" w:rsidRPr="00C86D8A" w:rsidRDefault="006F2BF2" w:rsidP="006F2BF2">
            <w:pPr>
              <w:pStyle w:val="a3"/>
              <w:numPr>
                <w:ilvl w:val="0"/>
                <w:numId w:val="17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DE3CFE">
        <w:tc>
          <w:tcPr>
            <w:tcW w:w="14709" w:type="dxa"/>
            <w:gridSpan w:val="6"/>
          </w:tcPr>
          <w:p w:rsidR="006F2BF2" w:rsidRDefault="006F2BF2" w:rsidP="006F2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- 5</w:t>
            </w:r>
          </w:p>
        </w:tc>
      </w:tr>
      <w:tr w:rsidR="006F2BF2" w:rsidRPr="0016538A" w:rsidTr="00B90C9E">
        <w:tc>
          <w:tcPr>
            <w:tcW w:w="211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F2BF2" w:rsidRPr="00943EDB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43EDB">
              <w:rPr>
                <w:rFonts w:ascii="Times New Roman" w:hAnsi="Times New Roman" w:cs="Times New Roman"/>
                <w:b/>
                <w:bCs/>
              </w:rPr>
              <w:t>Строительство и конструирование</w:t>
            </w:r>
          </w:p>
        </w:tc>
        <w:tc>
          <w:tcPr>
            <w:tcW w:w="4644" w:type="dxa"/>
          </w:tcPr>
          <w:p w:rsidR="006F2BF2" w:rsidRPr="00A37F98" w:rsidRDefault="006F2BF2" w:rsidP="006F2BF2">
            <w:pPr>
              <w:pStyle w:val="a3"/>
              <w:numPr>
                <w:ilvl w:val="0"/>
                <w:numId w:val="18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8">
              <w:rPr>
                <w:rFonts w:ascii="Times New Roman" w:hAnsi="Times New Roman" w:cs="Times New Roman"/>
                <w:sz w:val="24"/>
                <w:szCs w:val="24"/>
              </w:rPr>
              <w:t>дети имеют возможность играть с различными конструкторами и кубиками для строительства;</w:t>
            </w:r>
          </w:p>
          <w:p w:rsidR="006F2BF2" w:rsidRPr="00A37F98" w:rsidRDefault="006F2BF2" w:rsidP="006F2BF2">
            <w:pPr>
              <w:pStyle w:val="a3"/>
              <w:numPr>
                <w:ilvl w:val="0"/>
                <w:numId w:val="18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A37F98">
              <w:rPr>
                <w:rFonts w:ascii="Times New Roman" w:hAnsi="Times New Roman" w:cs="Times New Roman"/>
                <w:sz w:val="24"/>
                <w:szCs w:val="24"/>
              </w:rPr>
              <w:t>могут заниматься строительством и конструированием не боясь</w:t>
            </w:r>
            <w:proofErr w:type="gramEnd"/>
            <w:r w:rsidRPr="00A37F98">
              <w:rPr>
                <w:rFonts w:ascii="Times New Roman" w:hAnsi="Times New Roman" w:cs="Times New Roman"/>
                <w:sz w:val="24"/>
                <w:szCs w:val="24"/>
              </w:rPr>
              <w:t>, что им помешают другие люди;</w:t>
            </w:r>
          </w:p>
          <w:p w:rsidR="006F2BF2" w:rsidRPr="00A37F98" w:rsidRDefault="006F2BF2" w:rsidP="006F2BF2">
            <w:pPr>
              <w:pStyle w:val="a3"/>
              <w:numPr>
                <w:ilvl w:val="0"/>
                <w:numId w:val="18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детей использованию инструкций по конструированию (в соответствии с возрастом и </w:t>
            </w:r>
            <w:r w:rsidRPr="00A37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детей);</w:t>
            </w:r>
          </w:p>
          <w:p w:rsidR="006F2BF2" w:rsidRPr="00A37F98" w:rsidRDefault="006F2BF2" w:rsidP="006F2BF2">
            <w:pPr>
              <w:pStyle w:val="a3"/>
              <w:numPr>
                <w:ilvl w:val="0"/>
                <w:numId w:val="18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8"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освоении истории и культуры окружающего мира);</w:t>
            </w:r>
          </w:p>
          <w:p w:rsidR="006F2BF2" w:rsidRPr="00A37F98" w:rsidRDefault="006F2BF2" w:rsidP="006F2BF2">
            <w:pPr>
              <w:pStyle w:val="a3"/>
              <w:numPr>
                <w:ilvl w:val="0"/>
                <w:numId w:val="18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8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их планы по конструированию и строительству.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F98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использовать различные строительные инструменты, знакомит с различными техниками конструирования и строительства.</w:t>
            </w:r>
          </w:p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DE3CFE">
        <w:tc>
          <w:tcPr>
            <w:tcW w:w="14709" w:type="dxa"/>
            <w:gridSpan w:val="6"/>
          </w:tcPr>
          <w:p w:rsidR="006F2BF2" w:rsidRDefault="006F2BF2" w:rsidP="006F2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- 13</w:t>
            </w:r>
          </w:p>
        </w:tc>
      </w:tr>
      <w:tr w:rsidR="006F2BF2" w:rsidRPr="0016538A" w:rsidTr="00B90C9E">
        <w:tc>
          <w:tcPr>
            <w:tcW w:w="211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4E0C">
              <w:rPr>
                <w:rFonts w:ascii="Times New Roman" w:hAnsi="Times New Roman" w:cs="Times New Roman"/>
                <w:b/>
                <w:bCs/>
              </w:rPr>
              <w:t>Самообслуживание и элементарный бытовой труд</w:t>
            </w:r>
          </w:p>
        </w:tc>
        <w:tc>
          <w:tcPr>
            <w:tcW w:w="4644" w:type="dxa"/>
          </w:tcPr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самостоятельности и поощряет эпизодические элементарные трудовые действия детей;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детям показывают элементы самообслуживания (одевание / раздевание, мытье рук) и рассказывают о них;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отмечается эпизодическое выполнение детьми отдельных поручений взрослого.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педагог показывает пример самообслуживания и элементарных трудовых действий;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дети вовлекаются в организацию бытовой жизни группы и сада;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едагог поощряет (вербально и не вербально) и всячески поддерживает стремление детей к самообслуживанию и элементарному бытовому труду, самостоятельность детей в выполнении режимных процедур.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Детей вовлекают в бытовую жизнь группы и ДОО, уделяя внимание соблюдению культурных норм и правил самообслуживания;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детей знакомят с порядком и правилами выполнения различных трудовых операций (накрывание стола, уборка игровой зоны после игры и т.д.). Например, детям доступны наглядные материалы, иллюстрирующие данные правила;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в группе создана атмосфера уважения к труду и его результатам;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педагог увлекает детей самим процессом труда, облекая его в игровую форму, придает особую важность происходящим событиям;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детей знакомят с трудом сотрудников ДОО;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 xml:space="preserve">детей в ДОО знакомят с различными профессиями и занятиями (кулинарией, рукоделием, мелким </w:t>
            </w:r>
            <w:r w:rsidRPr="00CD6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ремонтом, уходом за растениями и пр.);</w:t>
            </w:r>
          </w:p>
          <w:p w:rsidR="006F2BF2" w:rsidRPr="00CD6B89" w:rsidRDefault="006F2BF2" w:rsidP="006F2BF2">
            <w:pPr>
              <w:pStyle w:val="a3"/>
              <w:numPr>
                <w:ilvl w:val="0"/>
                <w:numId w:val="19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9">
              <w:rPr>
                <w:rFonts w:ascii="Times New Roman" w:hAnsi="Times New Roman" w:cs="Times New Roman"/>
                <w:sz w:val="24"/>
                <w:szCs w:val="24"/>
              </w:rPr>
              <w:t>организованы личные и командные трудовые действия с закреплением личной и командной ответственности, распределением ролей в команде.</w:t>
            </w:r>
          </w:p>
        </w:tc>
        <w:tc>
          <w:tcPr>
            <w:tcW w:w="1858" w:type="dxa"/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DE3CFE">
        <w:tc>
          <w:tcPr>
            <w:tcW w:w="14709" w:type="dxa"/>
            <w:gridSpan w:val="6"/>
          </w:tcPr>
          <w:p w:rsidR="006F2BF2" w:rsidRDefault="006F2BF2" w:rsidP="006F2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- 10</w:t>
            </w:r>
          </w:p>
        </w:tc>
      </w:tr>
      <w:tr w:rsidR="006F2BF2" w:rsidRPr="0016538A" w:rsidTr="00B90C9E">
        <w:tc>
          <w:tcPr>
            <w:tcW w:w="211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F2BF2" w:rsidRPr="003C4B3C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C4B3C">
              <w:rPr>
                <w:rFonts w:ascii="Times New Roman" w:hAnsi="Times New Roman" w:cs="Times New Roman"/>
                <w:b/>
                <w:bCs/>
              </w:rPr>
              <w:t>Структурирование образовательного процесса</w:t>
            </w:r>
          </w:p>
        </w:tc>
        <w:tc>
          <w:tcPr>
            <w:tcW w:w="4644" w:type="dxa"/>
          </w:tcPr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в ДОО предусмотрено структурирование образовательного процесса по времени, установлен режим дня в соответствии с </w:t>
            </w:r>
            <w:proofErr w:type="spellStart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требованиеми</w:t>
            </w:r>
            <w:proofErr w:type="spellEnd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, предусмотрены периоды пребывания детей в помещении и на улице, время приема пищи и сна;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в группе практически полностью соблюдается установленный режим дня (последовательность и временные интервалы режимных моментов);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определен и зафиксирован в письменном виде порядок структурирования образовательного процесса с указанием планируемых в течение дня / недели образовательных ситуаций, их последовательности и ориентировочного времени их проведения;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знакомы с режимом дня. Режимные моменты проводятся регулярно в одно и то же время в одинаковой последовательности и позволяют детям привыкнуть к определенному времени их </w:t>
            </w:r>
            <w:r w:rsidRPr="0090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проведения. Ритму деятельности;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знают, какие события / ситуации следуют </w:t>
            </w:r>
            <w:proofErr w:type="gramStart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завершенными. 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потребностей, возможностей, интересов и инициативы воспитанников (в одно время могут реализовываться разные педагогические задачи, например, одна мини-группа детей будет заниматься математической деятельностью, другая – конструированием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етья – играть в игру);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предусмотрено время для обсуждения интересов и предложений воспитанников («утренний круг»);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предусмотрено время для самостоятельной деятельности детей, реализуемой по собственной инициативе и совместной с педагогом деятельности, инициируемой педагогом и направленной на освоение содержания образовательных областей;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педагог ориентируется на заданный распорядок дня, но проявляет гибкость в случае необходимости, предоставляя отдельным детям возможность удовлетворить их потребности;</w:t>
            </w:r>
          </w:p>
          <w:p w:rsidR="006F2BF2" w:rsidRPr="00904F4A" w:rsidRDefault="006F2BF2" w:rsidP="006F2BF2">
            <w:pPr>
              <w:pStyle w:val="a3"/>
              <w:numPr>
                <w:ilvl w:val="0"/>
                <w:numId w:val="20"/>
              </w:numPr>
              <w:spacing w:after="0"/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образовательного процесса осуществляется </w:t>
            </w:r>
            <w:proofErr w:type="gramStart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>плавные</w:t>
            </w:r>
            <w:proofErr w:type="gramEnd"/>
            <w:r w:rsidRPr="00904F4A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между следующими друг за другом событиями.</w:t>
            </w:r>
          </w:p>
        </w:tc>
        <w:tc>
          <w:tcPr>
            <w:tcW w:w="1858" w:type="dxa"/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2" w:rsidRPr="0016538A" w:rsidTr="009474D2">
        <w:trPr>
          <w:trHeight w:val="281"/>
        </w:trPr>
        <w:tc>
          <w:tcPr>
            <w:tcW w:w="14709" w:type="dxa"/>
            <w:gridSpan w:val="6"/>
          </w:tcPr>
          <w:p w:rsidR="006F2BF2" w:rsidRDefault="006F2BF2" w:rsidP="006F2B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- 6</w:t>
            </w:r>
          </w:p>
        </w:tc>
      </w:tr>
      <w:tr w:rsidR="006F2BF2" w:rsidRPr="0016538A" w:rsidTr="00264FCA">
        <w:trPr>
          <w:trHeight w:val="2404"/>
        </w:trPr>
        <w:tc>
          <w:tcPr>
            <w:tcW w:w="211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F2BF2" w:rsidRPr="00C34E0C" w:rsidRDefault="006F2BF2" w:rsidP="006F2BF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4E0C">
              <w:rPr>
                <w:rFonts w:ascii="Times New Roman" w:hAnsi="Times New Roman" w:cs="Times New Roman"/>
                <w:b/>
                <w:bCs/>
              </w:rPr>
              <w:t>Индивидуализация образовательного процесса</w:t>
            </w:r>
          </w:p>
        </w:tc>
        <w:tc>
          <w:tcPr>
            <w:tcW w:w="4644" w:type="dxa"/>
          </w:tcPr>
          <w:p w:rsidR="006F2BF2" w:rsidRPr="001B0C0B" w:rsidRDefault="006F2BF2" w:rsidP="006F2BF2">
            <w:pPr>
              <w:pStyle w:val="a3"/>
              <w:numPr>
                <w:ilvl w:val="0"/>
                <w:numId w:val="21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B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возможность иногда действовать с учетом своих возможностей и интересов в образовательном пространстве группы;</w:t>
            </w:r>
          </w:p>
          <w:p w:rsidR="006F2BF2" w:rsidRPr="001B0C0B" w:rsidRDefault="006F2BF2" w:rsidP="006F2BF2">
            <w:pPr>
              <w:pStyle w:val="a3"/>
              <w:numPr>
                <w:ilvl w:val="0"/>
                <w:numId w:val="21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B">
              <w:rPr>
                <w:rFonts w:ascii="Times New Roman" w:hAnsi="Times New Roman" w:cs="Times New Roman"/>
                <w:sz w:val="24"/>
                <w:szCs w:val="24"/>
              </w:rPr>
              <w:t>деятельность под руководством педагога не является слишком сложной или слишком простой для отдельных детей и не приводит их к разочарованию или отказу от попыток выполнить ее;</w:t>
            </w:r>
          </w:p>
          <w:p w:rsidR="006F2BF2" w:rsidRPr="001B0C0B" w:rsidRDefault="006F2BF2" w:rsidP="006F2BF2">
            <w:pPr>
              <w:pStyle w:val="a3"/>
              <w:numPr>
                <w:ilvl w:val="0"/>
                <w:numId w:val="21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B">
              <w:rPr>
                <w:rFonts w:ascii="Times New Roman" w:hAnsi="Times New Roman" w:cs="Times New Roman"/>
                <w:sz w:val="24"/>
                <w:szCs w:val="24"/>
              </w:rPr>
              <w:t>педагог ориентируется на результаты педагогических наблюдений и предлагает детям игры и занятия, которые им по плечу, а также на шаг впереди зона ближайшего развития);</w:t>
            </w:r>
          </w:p>
          <w:p w:rsidR="006F2BF2" w:rsidRPr="001B0C0B" w:rsidRDefault="006F2BF2" w:rsidP="006F2BF2">
            <w:pPr>
              <w:pStyle w:val="a3"/>
              <w:numPr>
                <w:ilvl w:val="0"/>
                <w:numId w:val="21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B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выбирать виды деятельности и используемые материалы, инструментарий и </w:t>
            </w:r>
            <w:proofErr w:type="spellStart"/>
            <w:proofErr w:type="gramStart"/>
            <w:r w:rsidRPr="001B0C0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B0C0B">
              <w:rPr>
                <w:rFonts w:ascii="Times New Roman" w:hAnsi="Times New Roman" w:cs="Times New Roman"/>
                <w:sz w:val="24"/>
                <w:szCs w:val="24"/>
              </w:rPr>
              <w:t>, реализуя индивидуальные траектории развития;</w:t>
            </w:r>
          </w:p>
          <w:p w:rsidR="006F2BF2" w:rsidRPr="001B0C0B" w:rsidRDefault="006F2BF2" w:rsidP="006F2BF2">
            <w:pPr>
              <w:pStyle w:val="a3"/>
              <w:numPr>
                <w:ilvl w:val="0"/>
                <w:numId w:val="21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C0B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игре.</w:t>
            </w:r>
            <w:proofErr w:type="gramEnd"/>
            <w:r w:rsidRPr="001B0C0B">
              <w:rPr>
                <w:rFonts w:ascii="Times New Roman" w:hAnsi="Times New Roman" w:cs="Times New Roman"/>
                <w:sz w:val="24"/>
                <w:szCs w:val="24"/>
              </w:rPr>
              <w:t xml:space="preserve"> Игре по правилам, в ходе математической деятельности. </w:t>
            </w:r>
            <w:proofErr w:type="gramStart"/>
            <w:r w:rsidRPr="001B0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истории и культуры окружающего мира);</w:t>
            </w:r>
            <w:proofErr w:type="gramEnd"/>
          </w:p>
          <w:p w:rsidR="006F2BF2" w:rsidRPr="001B0C0B" w:rsidRDefault="006F2BF2" w:rsidP="006F2BF2">
            <w:pPr>
              <w:pStyle w:val="a3"/>
              <w:numPr>
                <w:ilvl w:val="0"/>
                <w:numId w:val="21"/>
              </w:numPr>
              <w:spacing w:after="0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0C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ориентируется на результаты педагогической диагностики и наблюдений. Индивидуализируя образовательный процесс (предлагает индивидуальные занятия, игры и пр.)</w:t>
            </w:r>
          </w:p>
        </w:tc>
        <w:tc>
          <w:tcPr>
            <w:tcW w:w="1858" w:type="dxa"/>
          </w:tcPr>
          <w:p w:rsidR="006F2BF2" w:rsidRPr="0016538A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F2BF2" w:rsidRPr="0012416B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F2BF2" w:rsidRDefault="006F2BF2" w:rsidP="006F2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A5C" w:rsidRDefault="00283A5C" w:rsidP="00283A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66C5" w:rsidRPr="00D566C5" w:rsidRDefault="00492FFD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 подготовке Приложения № 3</w:t>
      </w:r>
      <w:r w:rsidR="00D566C5" w:rsidRPr="00D566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использованы опубликованные авторские разработки руководителя проектов МКДО Федосовой Ирины Евгеньевны, директора АНО ДПО «Национальный институт качества образования»:</w:t>
      </w:r>
    </w:p>
    <w:p w:rsidR="00D566C5" w:rsidRP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66C5" w:rsidRP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66C5" w:rsidRP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566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Механизмы, процедуры и инструментарий МКДО 3-7. Методические рекомендации по проведению МКДО / И.Е. Федосова. — Москва: Издательство «Национальное образование», 2020. — 56 с.</w:t>
      </w:r>
    </w:p>
    <w:p w:rsidR="00D566C5" w:rsidRP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66C5" w:rsidRP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66C5" w:rsidRP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66C5" w:rsidRDefault="00D566C5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566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Шкалы комплексного мониторинга качества дошкольного образования детей от 3 до 7 лет Российской Федерации / И.Е. Федосова. — Москва: Издательство «Национальное образование», 2020. — 272 с.</w:t>
      </w: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D5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283A5C" w:rsidRDefault="00283A5C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34DE1" w:rsidRDefault="00B34DE1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34DE1" w:rsidRDefault="00B34DE1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86733A" w:rsidRPr="0086733A" w:rsidRDefault="0086733A" w:rsidP="005A3BF6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№ </w:t>
      </w:r>
      <w:r w:rsidR="00B34D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</w:t>
      </w:r>
    </w:p>
    <w:p w:rsidR="0086733A" w:rsidRPr="0086733A" w:rsidRDefault="0086733A" w:rsidP="005A3BF6">
      <w:pPr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 Системе мониторинга качества дошкольного образования</w:t>
      </w:r>
    </w:p>
    <w:p w:rsidR="005A3BF6" w:rsidRDefault="005A3BF6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Приложение № </w:t>
      </w:r>
      <w:r w:rsidR="00B34DE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4</w:t>
      </w: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«Мониторинг качества условий присмотра и ухода за детьми» </w:t>
      </w:r>
    </w:p>
    <w:p w:rsidR="005A3BF6" w:rsidRDefault="005A3BF6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Задачи: </w:t>
      </w:r>
    </w:p>
    <w:p w:rsidR="005A3BF6" w:rsidRPr="00B34DE1" w:rsidRDefault="005A3BF6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B34DE1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4DE1">
        <w:rPr>
          <w:rFonts w:ascii="Times New Roman" w:eastAsia="Times New Roman" w:hAnsi="Times New Roman" w:cs="Times New Roman"/>
          <w:sz w:val="26"/>
          <w:szCs w:val="26"/>
          <w:lang w:eastAsia="en-US"/>
        </w:rPr>
        <w:t>- получение информации о созданных в ДОО условиях для сохранения здоровья обучающихся, обеспечения безопасности дошкольного образования, качества присмотра и ухода за детьми;</w:t>
      </w:r>
    </w:p>
    <w:p w:rsidR="0086733A" w:rsidRPr="00B34DE1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4DE1">
        <w:rPr>
          <w:rFonts w:ascii="Times New Roman" w:eastAsia="Times New Roman" w:hAnsi="Times New Roman" w:cs="Times New Roman"/>
          <w:sz w:val="26"/>
          <w:szCs w:val="26"/>
          <w:lang w:eastAsia="en-US"/>
        </w:rPr>
        <w:t>- организация эффективной работы по созданию условий для сохранения здоровья обучающихся;</w:t>
      </w:r>
    </w:p>
    <w:p w:rsidR="0086733A" w:rsidRPr="00B34DE1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4DE1">
        <w:rPr>
          <w:rFonts w:ascii="Times New Roman" w:eastAsia="Times New Roman" w:hAnsi="Times New Roman" w:cs="Times New Roman"/>
          <w:sz w:val="26"/>
          <w:szCs w:val="26"/>
          <w:lang w:eastAsia="en-US"/>
        </w:rPr>
        <w:t>- снижения показателя заболеваемости в ДОО.</w:t>
      </w:r>
    </w:p>
    <w:p w:rsidR="0086733A" w:rsidRPr="00B34DE1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147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68"/>
        <w:gridCol w:w="4820"/>
        <w:gridCol w:w="1842"/>
        <w:gridCol w:w="2127"/>
        <w:gridCol w:w="1984"/>
      </w:tblGrid>
      <w:tr w:rsidR="0086733A" w:rsidRPr="00B34DE1" w:rsidTr="005F3C7D">
        <w:trPr>
          <w:trHeight w:val="511"/>
        </w:trPr>
        <w:tc>
          <w:tcPr>
            <w:tcW w:w="14769" w:type="dxa"/>
            <w:gridSpan w:val="6"/>
          </w:tcPr>
          <w:p w:rsidR="0086733A" w:rsidRPr="00B34DE1" w:rsidRDefault="0086733A" w:rsidP="00B34DE1">
            <w:pPr>
              <w:pStyle w:val="TableParagraph"/>
              <w:rPr>
                <w:lang w:val="ru-RU"/>
              </w:rPr>
            </w:pPr>
            <w:bookmarkStart w:id="4" w:name="_Hlk81494347"/>
            <w:r w:rsidRPr="00B34DE1">
              <w:rPr>
                <w:lang w:val="ru-RU"/>
              </w:rPr>
              <w:t>Наличие</w:t>
            </w:r>
            <w:r w:rsidRPr="00B34DE1">
              <w:rPr>
                <w:spacing w:val="-2"/>
                <w:lang w:val="ru-RU"/>
              </w:rPr>
              <w:t xml:space="preserve"> </w:t>
            </w:r>
            <w:r w:rsidRPr="00B34DE1">
              <w:rPr>
                <w:lang w:val="ru-RU"/>
              </w:rPr>
              <w:t>цели,</w:t>
            </w:r>
            <w:r w:rsidRPr="00B34DE1">
              <w:rPr>
                <w:spacing w:val="-2"/>
                <w:lang w:val="ru-RU"/>
              </w:rPr>
              <w:t xml:space="preserve"> </w:t>
            </w:r>
            <w:r w:rsidRPr="00B34DE1">
              <w:rPr>
                <w:lang w:val="ru-RU"/>
              </w:rPr>
              <w:t>методов</w:t>
            </w:r>
            <w:r w:rsidRPr="00B34DE1">
              <w:rPr>
                <w:spacing w:val="-2"/>
                <w:lang w:val="ru-RU"/>
              </w:rPr>
              <w:t xml:space="preserve"> </w:t>
            </w:r>
            <w:r w:rsidRPr="00B34DE1">
              <w:rPr>
                <w:lang w:val="ru-RU"/>
              </w:rPr>
              <w:t>сбора</w:t>
            </w:r>
            <w:r w:rsidRPr="00B34DE1">
              <w:rPr>
                <w:spacing w:val="-1"/>
                <w:lang w:val="ru-RU"/>
              </w:rPr>
              <w:t xml:space="preserve"> </w:t>
            </w:r>
            <w:r w:rsidRPr="00B34DE1">
              <w:rPr>
                <w:lang w:val="ru-RU"/>
              </w:rPr>
              <w:t>информации</w:t>
            </w:r>
            <w:r w:rsidRPr="00B34DE1">
              <w:rPr>
                <w:spacing w:val="-3"/>
                <w:lang w:val="ru-RU"/>
              </w:rPr>
              <w:t xml:space="preserve"> </w:t>
            </w:r>
            <w:r w:rsidRPr="00B34DE1">
              <w:rPr>
                <w:lang w:val="ru-RU"/>
              </w:rPr>
              <w:t>по</w:t>
            </w:r>
            <w:r w:rsidRPr="00B34DE1">
              <w:rPr>
                <w:spacing w:val="-1"/>
                <w:lang w:val="ru-RU"/>
              </w:rPr>
              <w:t xml:space="preserve"> </w:t>
            </w:r>
            <w:r w:rsidRPr="00B34DE1">
              <w:rPr>
                <w:lang w:val="ru-RU"/>
              </w:rPr>
              <w:t>мониторингу: (максимально</w:t>
            </w:r>
            <w:r w:rsidRPr="00B34DE1">
              <w:rPr>
                <w:spacing w:val="-3"/>
                <w:lang w:val="ru-RU"/>
              </w:rPr>
              <w:t xml:space="preserve"> </w:t>
            </w:r>
            <w:r w:rsidRPr="00B34DE1">
              <w:rPr>
                <w:lang w:val="ru-RU"/>
              </w:rPr>
              <w:t xml:space="preserve">– </w:t>
            </w:r>
            <w:r w:rsidR="005A3BF6" w:rsidRPr="00B34DE1">
              <w:rPr>
                <w:lang w:val="ru-RU"/>
              </w:rPr>
              <w:t>9</w:t>
            </w:r>
            <w:r w:rsidRPr="00B34DE1">
              <w:rPr>
                <w:lang w:val="ru-RU"/>
              </w:rPr>
              <w:t xml:space="preserve"> баллов)</w:t>
            </w: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</w:tcPr>
          <w:p w:rsidR="0086733A" w:rsidRPr="00B34DE1" w:rsidRDefault="0086733A" w:rsidP="00B34DE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34DE1">
              <w:rPr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2268" w:type="dxa"/>
          </w:tcPr>
          <w:p w:rsidR="0086733A" w:rsidRPr="00B34DE1" w:rsidRDefault="0086733A" w:rsidP="00B34DE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34DE1">
              <w:rPr>
                <w:b/>
                <w:sz w:val="20"/>
                <w:szCs w:val="20"/>
              </w:rPr>
              <w:t>Показатель</w:t>
            </w:r>
            <w:proofErr w:type="spellEnd"/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34DE1">
              <w:rPr>
                <w:b/>
                <w:sz w:val="20"/>
                <w:szCs w:val="20"/>
              </w:rPr>
              <w:t>Индикатор</w:t>
            </w:r>
            <w:proofErr w:type="spellEnd"/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34DE1">
              <w:rPr>
                <w:b/>
                <w:sz w:val="20"/>
                <w:szCs w:val="20"/>
              </w:rPr>
              <w:t>Шкала</w:t>
            </w:r>
            <w:proofErr w:type="spellEnd"/>
            <w:r w:rsidRPr="00B34DE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34DE1">
              <w:rPr>
                <w:b/>
                <w:sz w:val="20"/>
                <w:szCs w:val="20"/>
              </w:rPr>
              <w:t>перевода</w:t>
            </w:r>
            <w:proofErr w:type="spellEnd"/>
            <w:r w:rsidRPr="00B34DE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34DE1">
              <w:rPr>
                <w:b/>
                <w:sz w:val="20"/>
                <w:szCs w:val="20"/>
              </w:rPr>
              <w:t>в</w:t>
            </w:r>
            <w:r w:rsidRPr="00B34DE1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34DE1">
              <w:rPr>
                <w:b/>
                <w:sz w:val="20"/>
                <w:szCs w:val="20"/>
              </w:rPr>
              <w:t>баллы</w:t>
            </w:r>
            <w:proofErr w:type="spellEnd"/>
          </w:p>
        </w:tc>
        <w:tc>
          <w:tcPr>
            <w:tcW w:w="2127" w:type="dxa"/>
          </w:tcPr>
          <w:p w:rsidR="0086733A" w:rsidRPr="00B34DE1" w:rsidRDefault="0086733A" w:rsidP="00B34DE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34DE1">
              <w:rPr>
                <w:b/>
                <w:sz w:val="20"/>
                <w:szCs w:val="20"/>
              </w:rPr>
              <w:t>Источники</w:t>
            </w:r>
            <w:proofErr w:type="spellEnd"/>
            <w:r w:rsidRPr="00B34DE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34DE1">
              <w:rPr>
                <w:b/>
                <w:spacing w:val="1"/>
                <w:sz w:val="20"/>
                <w:szCs w:val="20"/>
              </w:rPr>
              <w:t>и</w:t>
            </w:r>
            <w:r w:rsidRPr="00B34DE1">
              <w:rPr>
                <w:b/>
                <w:sz w:val="20"/>
                <w:szCs w:val="20"/>
              </w:rPr>
              <w:t>нформации</w:t>
            </w:r>
            <w:proofErr w:type="spellEnd"/>
          </w:p>
        </w:tc>
        <w:tc>
          <w:tcPr>
            <w:tcW w:w="1984" w:type="dxa"/>
          </w:tcPr>
          <w:p w:rsidR="0086733A" w:rsidRPr="00B34DE1" w:rsidRDefault="0086733A" w:rsidP="00B34DE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B34DE1">
              <w:rPr>
                <w:b/>
                <w:sz w:val="20"/>
                <w:szCs w:val="20"/>
              </w:rPr>
              <w:t>Периодичность</w:t>
            </w:r>
            <w:proofErr w:type="spellEnd"/>
            <w:r w:rsidRPr="00B34D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4DE1">
              <w:rPr>
                <w:b/>
                <w:sz w:val="20"/>
                <w:szCs w:val="20"/>
              </w:rPr>
              <w:t>проведения</w:t>
            </w:r>
            <w:proofErr w:type="spellEnd"/>
            <w:r w:rsidRPr="00B34D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34DE1">
              <w:rPr>
                <w:b/>
                <w:sz w:val="20"/>
                <w:szCs w:val="20"/>
              </w:rPr>
              <w:t>мониторинга</w:t>
            </w:r>
            <w:proofErr w:type="spellEnd"/>
          </w:p>
        </w:tc>
      </w:tr>
      <w:bookmarkEnd w:id="4"/>
      <w:tr w:rsidR="0086733A" w:rsidRPr="00B34DE1" w:rsidTr="005F3C7D">
        <w:trPr>
          <w:trHeight w:val="506"/>
        </w:trPr>
        <w:tc>
          <w:tcPr>
            <w:tcW w:w="1728" w:type="dxa"/>
            <w:vMerge w:val="restart"/>
          </w:tcPr>
          <w:p w:rsidR="0086733A" w:rsidRPr="00B34DE1" w:rsidRDefault="0086733A" w:rsidP="00B34DE1">
            <w:pPr>
              <w:pStyle w:val="TableParagraph"/>
              <w:rPr>
                <w:b/>
                <w:lang w:val="ru-RU"/>
              </w:rPr>
            </w:pPr>
            <w:r w:rsidRPr="00B34DE1">
              <w:rPr>
                <w:b/>
                <w:lang w:val="ru-RU"/>
              </w:rPr>
              <w:t>Присмотр и уход за детьми</w:t>
            </w:r>
          </w:p>
        </w:tc>
        <w:tc>
          <w:tcPr>
            <w:tcW w:w="2268" w:type="dxa"/>
            <w:vMerge w:val="restart"/>
          </w:tcPr>
          <w:p w:rsidR="0086733A" w:rsidRPr="00B34DE1" w:rsidRDefault="0086733A" w:rsidP="00B34DE1">
            <w:pPr>
              <w:pStyle w:val="TableParagraph"/>
              <w:rPr>
                <w:b/>
                <w:lang w:val="ru-RU"/>
              </w:rPr>
            </w:pPr>
            <w:r w:rsidRPr="00B34DE1">
              <w:rPr>
                <w:b/>
                <w:lang w:val="ru-RU"/>
              </w:rPr>
      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lang w:val="ru-RU"/>
              </w:rPr>
            </w:pPr>
            <w:r w:rsidRPr="00B34DE1">
              <w:rPr>
                <w:lang w:val="ru-RU"/>
              </w:rPr>
              <w:t>В ДОО проводится мониторинг состояния здоровья воспитанников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 w:val="restart"/>
          </w:tcPr>
          <w:p w:rsidR="0086733A" w:rsidRPr="00B34DE1" w:rsidRDefault="0086733A" w:rsidP="00B34DE1">
            <w:pPr>
              <w:pStyle w:val="TableParagraph"/>
              <w:rPr>
                <w:lang w:val="ru-RU"/>
              </w:rPr>
            </w:pPr>
            <w:r w:rsidRPr="00B34DE1">
              <w:rPr>
                <w:lang w:val="ru-RU"/>
              </w:rPr>
              <w:t>Официальный сайт</w:t>
            </w:r>
            <w:r w:rsidRPr="00B34DE1">
              <w:rPr>
                <w:spacing w:val="1"/>
                <w:lang w:val="ru-RU"/>
              </w:rPr>
              <w:t xml:space="preserve"> </w:t>
            </w:r>
            <w:r w:rsidRPr="00B34DE1">
              <w:rPr>
                <w:lang w:val="ru-RU"/>
              </w:rPr>
              <w:t>ДОО</w:t>
            </w:r>
          </w:p>
          <w:p w:rsidR="0086733A" w:rsidRPr="00B34DE1" w:rsidRDefault="0086733A" w:rsidP="00B34DE1">
            <w:pPr>
              <w:pStyle w:val="TableParagraph"/>
              <w:rPr>
                <w:lang w:val="ru-RU"/>
              </w:rPr>
            </w:pPr>
            <w:r w:rsidRPr="00B34DE1">
              <w:rPr>
                <w:lang w:val="ru-RU"/>
              </w:rPr>
              <w:t xml:space="preserve">Отчет о </w:t>
            </w:r>
            <w:proofErr w:type="spellStart"/>
            <w:r w:rsidRPr="00B34DE1">
              <w:rPr>
                <w:lang w:val="ru-RU"/>
              </w:rPr>
              <w:t>самообследовании</w:t>
            </w:r>
            <w:proofErr w:type="spellEnd"/>
            <w:r w:rsidRPr="00B34DE1">
              <w:rPr>
                <w:lang w:val="ru-RU"/>
              </w:rPr>
              <w:t xml:space="preserve"> ДОО </w:t>
            </w:r>
          </w:p>
          <w:p w:rsidR="0086733A" w:rsidRPr="00B34DE1" w:rsidRDefault="0086733A" w:rsidP="00B34DE1">
            <w:pPr>
              <w:pStyle w:val="TableParagraph"/>
              <w:rPr>
                <w:lang w:val="ru-RU"/>
              </w:rPr>
            </w:pPr>
            <w:r w:rsidRPr="00B34DE1">
              <w:rPr>
                <w:lang w:val="ru-RU"/>
              </w:rPr>
              <w:t xml:space="preserve">Программа </w:t>
            </w:r>
            <w:r w:rsidRPr="00B34DE1">
              <w:rPr>
                <w:spacing w:val="-1"/>
                <w:lang w:val="ru-RU"/>
              </w:rPr>
              <w:t>развития</w:t>
            </w:r>
            <w:r w:rsidRPr="00B34DE1">
              <w:rPr>
                <w:spacing w:val="-52"/>
                <w:lang w:val="ru-RU"/>
              </w:rPr>
              <w:t xml:space="preserve">   </w:t>
            </w:r>
            <w:r w:rsidRPr="00B34DE1">
              <w:rPr>
                <w:lang w:val="ru-RU"/>
              </w:rPr>
              <w:t>ДОО</w:t>
            </w:r>
          </w:p>
          <w:p w:rsidR="0086733A" w:rsidRPr="00B34DE1" w:rsidRDefault="0086733A" w:rsidP="00B34DE1">
            <w:pPr>
              <w:pStyle w:val="TableParagraph"/>
              <w:rPr>
                <w:b/>
                <w:lang w:val="ru-RU"/>
              </w:rPr>
            </w:pPr>
            <w:r w:rsidRPr="00B34DE1">
              <w:rPr>
                <w:lang w:val="ru-RU"/>
              </w:rPr>
              <w:t>Иные документы</w:t>
            </w:r>
          </w:p>
        </w:tc>
        <w:tc>
          <w:tcPr>
            <w:tcW w:w="1984" w:type="dxa"/>
            <w:vMerge w:val="restart"/>
          </w:tcPr>
          <w:p w:rsidR="0086733A" w:rsidRPr="00B34DE1" w:rsidRDefault="0086733A" w:rsidP="00B34DE1">
            <w:pPr>
              <w:pStyle w:val="TableParagraph"/>
            </w:pPr>
            <w:r w:rsidRPr="00B34DE1">
              <w:t xml:space="preserve">1 </w:t>
            </w:r>
            <w:proofErr w:type="spellStart"/>
            <w:r w:rsidRPr="00B34DE1">
              <w:t>раз</w:t>
            </w:r>
            <w:proofErr w:type="spellEnd"/>
            <w:r w:rsidRPr="00B34DE1">
              <w:t xml:space="preserve"> в </w:t>
            </w:r>
            <w:proofErr w:type="spellStart"/>
            <w:r w:rsidRPr="00B34DE1">
              <w:t>год</w:t>
            </w:r>
            <w:proofErr w:type="spellEnd"/>
            <w:r w:rsidRPr="00B34DE1">
              <w:t xml:space="preserve">, </w:t>
            </w:r>
            <w:proofErr w:type="spellStart"/>
            <w:r w:rsidRPr="00B34DE1">
              <w:t>май</w:t>
            </w:r>
            <w:proofErr w:type="spellEnd"/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Предусмотрен и проводится анализ заболеваемости воспитанников.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Предусмотрено проведение и реализуются мероприятия по сохранению и укреплению состояния здоровья воспитанников.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Мероприятия по сохранению и укреплению здоровья воспитанников планируются с учетом анализа заболеваемости воспитанников.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Созданы и обеспечены санитарно-гигиенические условия (отсутствуют невыполненные предписания органов надзора, либо разработан и утвержден план исполнения предписаний)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</w:rPr>
            </w:pPr>
            <w:proofErr w:type="spellStart"/>
            <w:r w:rsidRPr="00B34DE1">
              <w:rPr>
                <w:bCs/>
              </w:rPr>
              <w:t>Организовано</w:t>
            </w:r>
            <w:proofErr w:type="spellEnd"/>
            <w:r w:rsidRPr="00B34DE1">
              <w:rPr>
                <w:bCs/>
              </w:rPr>
              <w:t xml:space="preserve"> </w:t>
            </w:r>
            <w:proofErr w:type="spellStart"/>
            <w:r w:rsidRPr="00B34DE1">
              <w:rPr>
                <w:bCs/>
              </w:rPr>
              <w:t>медицинское</w:t>
            </w:r>
            <w:proofErr w:type="spellEnd"/>
            <w:r w:rsidRPr="00B34DE1">
              <w:rPr>
                <w:bCs/>
              </w:rPr>
              <w:t xml:space="preserve"> </w:t>
            </w:r>
            <w:proofErr w:type="spellStart"/>
            <w:r w:rsidRPr="00B34DE1">
              <w:rPr>
                <w:bCs/>
              </w:rPr>
              <w:t>обслуживание</w:t>
            </w:r>
            <w:proofErr w:type="spellEnd"/>
            <w:r w:rsidRPr="00B34DE1">
              <w:rPr>
                <w:bCs/>
              </w:rPr>
              <w:t xml:space="preserve"> </w:t>
            </w:r>
            <w:proofErr w:type="spellStart"/>
            <w:r w:rsidRPr="00B34DE1">
              <w:rPr>
                <w:bCs/>
              </w:rPr>
              <w:t>детей</w:t>
            </w:r>
            <w:proofErr w:type="spellEnd"/>
            <w:r w:rsidRPr="00B34DE1">
              <w:rPr>
                <w:bCs/>
              </w:rPr>
              <w:t>.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Обеспечена безопасность помещений ДОО (отсутствуют невыполненные предписания органов надзора, либо разработан и утвержден план исполнения предписаний)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Проводится анализ выполнения норм питания.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  <w:rPr>
                <w:b/>
              </w:rPr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  <w:vMerge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  <w:tr w:rsidR="0086733A" w:rsidRPr="00B34DE1" w:rsidTr="005F3C7D">
        <w:trPr>
          <w:trHeight w:val="506"/>
        </w:trPr>
        <w:tc>
          <w:tcPr>
            <w:tcW w:w="1728" w:type="dxa"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4820" w:type="dxa"/>
          </w:tcPr>
          <w:p w:rsidR="0086733A" w:rsidRPr="00B34DE1" w:rsidRDefault="0086733A" w:rsidP="00B34DE1">
            <w:pPr>
              <w:pStyle w:val="TableParagraph"/>
              <w:rPr>
                <w:bCs/>
                <w:lang w:val="ru-RU"/>
              </w:rPr>
            </w:pPr>
            <w:r w:rsidRPr="00B34DE1">
              <w:rPr>
                <w:bCs/>
                <w:lang w:val="ru-RU"/>
              </w:rPr>
              <w:t>В ДОО обеспечена безопасность пребывания детей (отсутствуют случаи травматизма за истекший период учебного года)</w:t>
            </w:r>
          </w:p>
        </w:tc>
        <w:tc>
          <w:tcPr>
            <w:tcW w:w="1842" w:type="dxa"/>
          </w:tcPr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Да</w:t>
            </w:r>
            <w:proofErr w:type="spellEnd"/>
            <w:r w:rsidRPr="00B34DE1">
              <w:t xml:space="preserve"> – 1 </w:t>
            </w:r>
            <w:proofErr w:type="spellStart"/>
            <w:r w:rsidRPr="00B34DE1">
              <w:t>балл</w:t>
            </w:r>
            <w:proofErr w:type="spellEnd"/>
          </w:p>
          <w:p w:rsidR="0086733A" w:rsidRPr="00B34DE1" w:rsidRDefault="0086733A" w:rsidP="00B34DE1">
            <w:pPr>
              <w:pStyle w:val="TableParagraph"/>
            </w:pPr>
            <w:proofErr w:type="spellStart"/>
            <w:r w:rsidRPr="00B34DE1">
              <w:t>Нет</w:t>
            </w:r>
            <w:proofErr w:type="spellEnd"/>
            <w:r w:rsidRPr="00B34DE1">
              <w:t xml:space="preserve"> – 0 </w:t>
            </w:r>
            <w:proofErr w:type="spellStart"/>
            <w:r w:rsidRPr="00B34DE1">
              <w:t>баллов</w:t>
            </w:r>
            <w:proofErr w:type="spellEnd"/>
          </w:p>
        </w:tc>
        <w:tc>
          <w:tcPr>
            <w:tcW w:w="2127" w:type="dxa"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  <w:tc>
          <w:tcPr>
            <w:tcW w:w="1984" w:type="dxa"/>
          </w:tcPr>
          <w:p w:rsidR="0086733A" w:rsidRPr="00B34DE1" w:rsidRDefault="0086733A" w:rsidP="00B34DE1">
            <w:pPr>
              <w:pStyle w:val="TableParagraph"/>
              <w:rPr>
                <w:b/>
              </w:rPr>
            </w:pPr>
          </w:p>
        </w:tc>
      </w:tr>
    </w:tbl>
    <w:p w:rsidR="00D508DE" w:rsidRPr="00B34DE1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Pr="00B34DE1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Pr="00B34DE1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Pr="00B34DE1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Pr="00B34DE1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Pr="00B34DE1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34DE1" w:rsidRDefault="00B34DE1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B34DE1" w:rsidRDefault="00B34DE1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D508DE" w:rsidRDefault="00D508DE" w:rsidP="008673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86733A" w:rsidRPr="0086733A" w:rsidRDefault="0086733A" w:rsidP="00D508DE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№ </w:t>
      </w:r>
      <w:r w:rsidR="00B34D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</w:p>
    <w:p w:rsidR="0086733A" w:rsidRPr="0086733A" w:rsidRDefault="0086733A" w:rsidP="00D508DE">
      <w:pPr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 Системе мониторинга качества дошкольного образования</w:t>
      </w:r>
    </w:p>
    <w:p w:rsidR="00D508DE" w:rsidRDefault="00D508DE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Приложение № </w:t>
      </w:r>
      <w:r w:rsidR="00B34DE1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5</w:t>
      </w: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«Взаимодействие с родителями (законными представителями)» </w:t>
      </w:r>
    </w:p>
    <w:p w:rsidR="00D508DE" w:rsidRDefault="00D508DE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Задачи: </w:t>
      </w:r>
    </w:p>
    <w:p w:rsidR="00D508DE" w:rsidRDefault="00D508DE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-</w:t>
      </w:r>
      <w:r w:rsidRPr="0086733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получение информации об уровне вовлеченности родителей в деятельность ДОО;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sz w:val="26"/>
          <w:szCs w:val="26"/>
          <w:lang w:eastAsia="en-US"/>
        </w:rPr>
        <w:t>- формирование эффективной системы работы с родителями.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10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4394"/>
        <w:gridCol w:w="1985"/>
        <w:gridCol w:w="1843"/>
        <w:gridCol w:w="2409"/>
      </w:tblGrid>
      <w:tr w:rsidR="0086733A" w:rsidRPr="0086733A" w:rsidTr="005F3C7D">
        <w:tc>
          <w:tcPr>
            <w:tcW w:w="14879" w:type="dxa"/>
            <w:gridSpan w:val="6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ind w:righ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баллов - 6</w:t>
            </w:r>
          </w:p>
        </w:tc>
      </w:tr>
      <w:tr w:rsidR="0086733A" w:rsidRPr="0086733A" w:rsidTr="005F3C7D">
        <w:tc>
          <w:tcPr>
            <w:tcW w:w="1980" w:type="dxa"/>
          </w:tcPr>
          <w:p w:rsidR="0086733A" w:rsidRPr="0086733A" w:rsidRDefault="0086733A" w:rsidP="00D508DE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2268" w:type="dxa"/>
          </w:tcPr>
          <w:p w:rsidR="0086733A" w:rsidRPr="0086733A" w:rsidRDefault="0086733A" w:rsidP="00D508DE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4394" w:type="dxa"/>
          </w:tcPr>
          <w:p w:rsidR="0086733A" w:rsidRPr="0086733A" w:rsidRDefault="0086733A" w:rsidP="00D508DE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Индикатор</w:t>
            </w:r>
          </w:p>
        </w:tc>
        <w:tc>
          <w:tcPr>
            <w:tcW w:w="1985" w:type="dxa"/>
          </w:tcPr>
          <w:p w:rsidR="0086733A" w:rsidRPr="0086733A" w:rsidRDefault="0086733A" w:rsidP="00D508DE">
            <w:pPr>
              <w:widowControl w:val="0"/>
              <w:autoSpaceDE w:val="0"/>
              <w:autoSpaceDN w:val="0"/>
              <w:spacing w:after="0" w:line="254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Шкала</w:t>
            </w:r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перевода</w:t>
            </w:r>
            <w:r w:rsidRPr="0086733A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</w:t>
            </w:r>
            <w:r w:rsidRPr="0086733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1843" w:type="dxa"/>
          </w:tcPr>
          <w:p w:rsidR="0086733A" w:rsidRPr="0086733A" w:rsidRDefault="0086733A" w:rsidP="00D508D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Источники</w:t>
            </w:r>
            <w:r w:rsidRPr="0086733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 xml:space="preserve"> и</w:t>
            </w: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нформации</w:t>
            </w:r>
          </w:p>
        </w:tc>
        <w:tc>
          <w:tcPr>
            <w:tcW w:w="2409" w:type="dxa"/>
          </w:tcPr>
          <w:p w:rsidR="0086733A" w:rsidRPr="0086733A" w:rsidRDefault="0086733A" w:rsidP="00D508DE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Периодичность проведения мониторинга</w:t>
            </w:r>
          </w:p>
        </w:tc>
      </w:tr>
      <w:tr w:rsidR="0086733A" w:rsidRPr="0086733A" w:rsidTr="005F3C7D">
        <w:tc>
          <w:tcPr>
            <w:tcW w:w="1980" w:type="dxa"/>
            <w:vMerge w:val="restart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Взаимодействие с родителями (законными представителями)</w:t>
            </w:r>
          </w:p>
        </w:tc>
        <w:tc>
          <w:tcPr>
            <w:tcW w:w="2268" w:type="dxa"/>
            <w:vMerge w:val="restart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родителей в образовательной деятельности</w:t>
            </w:r>
          </w:p>
        </w:tc>
        <w:tc>
          <w:tcPr>
            <w:tcW w:w="4394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участвуют в образовательной деятельности воспитанников (приглашаются на совместные завтраки, дни рождения детей, участвуют в различных формах образовательной деятельности детей и т.д.)</w:t>
            </w:r>
          </w:p>
        </w:tc>
        <w:tc>
          <w:tcPr>
            <w:tcW w:w="1985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 – 1 балл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3" w:type="dxa"/>
            <w:vMerge w:val="restart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Официальный сайт</w:t>
            </w:r>
            <w:r w:rsidRPr="00867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ДОО</w:t>
            </w:r>
          </w:p>
          <w:p w:rsidR="0086733A" w:rsidRPr="0086733A" w:rsidRDefault="0086733A" w:rsidP="0086733A">
            <w:pPr>
              <w:widowControl w:val="0"/>
              <w:tabs>
                <w:tab w:val="left" w:pos="1469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 о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самообследовании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ДОО 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документы</w:t>
            </w:r>
          </w:p>
        </w:tc>
        <w:tc>
          <w:tcPr>
            <w:tcW w:w="2409" w:type="dxa"/>
            <w:vMerge w:val="restart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год, март</w:t>
            </w:r>
          </w:p>
        </w:tc>
      </w:tr>
      <w:tr w:rsidR="0086733A" w:rsidRPr="0086733A" w:rsidTr="005F3C7D">
        <w:tc>
          <w:tcPr>
            <w:tcW w:w="1980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помогают педагогам в организации различных мероприятий с участием детей.</w:t>
            </w:r>
          </w:p>
        </w:tc>
        <w:tc>
          <w:tcPr>
            <w:tcW w:w="1985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 – 1 балл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c>
          <w:tcPr>
            <w:tcW w:w="1980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Родители участвуют в заседаниях коллегиальных органов управления ДОО</w:t>
            </w:r>
          </w:p>
        </w:tc>
        <w:tc>
          <w:tcPr>
            <w:tcW w:w="1985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 – 1 балл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c>
          <w:tcPr>
            <w:tcW w:w="1980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Удовлетворенность родителей</w:t>
            </w:r>
          </w:p>
        </w:tc>
        <w:tc>
          <w:tcPr>
            <w:tcW w:w="4394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Предусмотрено участие родителей воспитанников в независимой оценке качества образования в ДОО (не реже 1 раза в 3 года). </w:t>
            </w:r>
          </w:p>
        </w:tc>
        <w:tc>
          <w:tcPr>
            <w:tcW w:w="1985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 – 1 балл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c>
          <w:tcPr>
            <w:tcW w:w="1980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Предусмотрена возможность для родителей регулярно выражать свою удовлетворенность / неудовлетворенность образованием и услугами по присмотру и уходу в ДОО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(не реже 1 раза в год) путем заполнения анонимных опросников в бумажном или электронном виде.</w:t>
            </w:r>
          </w:p>
        </w:tc>
        <w:tc>
          <w:tcPr>
            <w:tcW w:w="1985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Да – 1 балл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c>
          <w:tcPr>
            <w:tcW w:w="1980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Предусмотрен регулярный мониторинг и анализ удовлетворенности родителей образовательной деятельностью ДОО, в рамках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которого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родители могут зафиксировать уровень своей удовлетворенности и оставить свои комментарии различными способами.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 изучения удовлетворенности родителей регламентирован.</w:t>
            </w:r>
          </w:p>
        </w:tc>
        <w:tc>
          <w:tcPr>
            <w:tcW w:w="1985" w:type="dxa"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 – 1 балл</w:t>
            </w:r>
          </w:p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6733A" w:rsidRPr="0086733A" w:rsidRDefault="0086733A" w:rsidP="00867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04097" w:rsidRDefault="00004097" w:rsidP="00004097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004097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№ </w:t>
      </w:r>
      <w:r w:rsidR="006903D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</w:p>
    <w:p w:rsidR="00004097" w:rsidRDefault="0086733A" w:rsidP="00004097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Системе мониторинга качества </w:t>
      </w:r>
    </w:p>
    <w:p w:rsidR="0086733A" w:rsidRPr="0086733A" w:rsidRDefault="0086733A" w:rsidP="00004097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дошкольного образования</w:t>
      </w:r>
    </w:p>
    <w:p w:rsidR="00004097" w:rsidRDefault="00004097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Приложение № </w:t>
      </w:r>
      <w:r w:rsidR="006903D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6</w:t>
      </w: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«Управление и развитие ДОО» 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86733A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Задачи: 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- осуществление в ДОО системного мониторинга/измерения качества ключевых характеристик деятельности;</w:t>
      </w:r>
    </w:p>
    <w:p w:rsidR="0086733A" w:rsidRPr="0086733A" w:rsidRDefault="0086733A" w:rsidP="00671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73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- </w:t>
      </w:r>
      <w:r w:rsidR="00C020E3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эффективности управленческих решений администрации ДОО.</w:t>
      </w: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"/>
        <w:tblW w:w="147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874"/>
        <w:gridCol w:w="1843"/>
        <w:gridCol w:w="3827"/>
        <w:gridCol w:w="1843"/>
      </w:tblGrid>
      <w:tr w:rsidR="0086733A" w:rsidRPr="0086733A" w:rsidTr="005F3C7D">
        <w:trPr>
          <w:trHeight w:val="511"/>
        </w:trPr>
        <w:tc>
          <w:tcPr>
            <w:tcW w:w="14769" w:type="dxa"/>
            <w:gridSpan w:val="5"/>
          </w:tcPr>
          <w:p w:rsidR="00004097" w:rsidRPr="00004097" w:rsidRDefault="00004097" w:rsidP="00004097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5" w:name="_Hlk81496780"/>
            <w:proofErr w:type="spellStart"/>
            <w:r w:rsidRPr="000040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</w:t>
            </w:r>
            <w:proofErr w:type="spellEnd"/>
            <w:r w:rsidRPr="000040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40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0040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40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  <w:r w:rsidRPr="000040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</w:p>
          <w:p w:rsidR="0086733A" w:rsidRPr="0086733A" w:rsidRDefault="0086733A" w:rsidP="0086733A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bookmarkEnd w:id="5"/>
      <w:tr w:rsidR="0086733A" w:rsidRPr="0086733A" w:rsidTr="005F3C7D">
        <w:trPr>
          <w:trHeight w:val="506"/>
        </w:trPr>
        <w:tc>
          <w:tcPr>
            <w:tcW w:w="2382" w:type="dxa"/>
          </w:tcPr>
          <w:p w:rsidR="0086733A" w:rsidRPr="0086733A" w:rsidRDefault="0086733A" w:rsidP="00004097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Критерий</w:t>
            </w:r>
            <w:proofErr w:type="spellEnd"/>
          </w:p>
        </w:tc>
        <w:tc>
          <w:tcPr>
            <w:tcW w:w="4874" w:type="dxa"/>
          </w:tcPr>
          <w:p w:rsidR="0086733A" w:rsidRPr="0086733A" w:rsidRDefault="0086733A" w:rsidP="00004097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Индикатор</w:t>
            </w:r>
            <w:proofErr w:type="spellEnd"/>
          </w:p>
        </w:tc>
        <w:tc>
          <w:tcPr>
            <w:tcW w:w="1843" w:type="dxa"/>
          </w:tcPr>
          <w:p w:rsidR="0086733A" w:rsidRPr="0086733A" w:rsidRDefault="0086733A" w:rsidP="00004097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Шкала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перевода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86733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баллы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004097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Источники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>и</w:t>
            </w:r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нформации</w:t>
            </w:r>
            <w:proofErr w:type="spellEnd"/>
          </w:p>
        </w:tc>
        <w:tc>
          <w:tcPr>
            <w:tcW w:w="1843" w:type="dxa"/>
          </w:tcPr>
          <w:p w:rsidR="0086733A" w:rsidRPr="0086733A" w:rsidRDefault="0086733A" w:rsidP="00004097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Периодичность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проведения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мониторинга</w:t>
            </w:r>
            <w:proofErr w:type="spellEnd"/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 w:val="restart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Управление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ДОО</w:t>
            </w: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 ДОО имеется локальный акт </w:t>
            </w: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  <w:t>о функционировании внутренней системы оценки качества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Положение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 ВСОКО</w:t>
            </w:r>
          </w:p>
        </w:tc>
        <w:tc>
          <w:tcPr>
            <w:tcW w:w="1843" w:type="dxa"/>
            <w:vMerge w:val="restart"/>
          </w:tcPr>
          <w:p w:rsidR="0086733A" w:rsidRPr="00671212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712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712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</w:t>
            </w:r>
            <w:proofErr w:type="spellEnd"/>
            <w:r w:rsidRPr="006712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6712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год</w:t>
            </w:r>
            <w:proofErr w:type="spellEnd"/>
            <w:r w:rsidRPr="006712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</w:p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712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июнь</w:t>
            </w:r>
            <w:proofErr w:type="spellEnd"/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Цели ВСОКО определены на основе анализа эффективности ранее принятых мер по повышению качества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proofErr w:type="gramEnd"/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>Циклограмма (план) ВСОКО на текущий год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результатам мониторинга предусмотрен анализ полученной информации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>Аналитическая информация по каждому показателю за предыдущий период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итогам анализа полученной информации разрабатываются адресные рекомендации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>Адресные рекомендации (отдельным педагогам, в разрезе возрастных групп направленности групп и т.д.) по результатам каждого мониторинга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По итогам анализа полученной информации принимаются меры и управленческие решения на уровне ДОО 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>Приказы, планы мероприятий, "дорожные карты" по устранению проблемных областей, выявленных в ходе мониторинга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результатам реализации указанных мер и управленческих решений проводится анализ их эффективности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Повторные мониторинги </w:t>
            </w: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br/>
              <w:t xml:space="preserve">с анализом результатов, </w:t>
            </w:r>
          </w:p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</w:pPr>
            <w:proofErr w:type="gram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>чек-листы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 оценки эффективности планов мероприятий, "дорожных </w:t>
            </w: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>карт"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По итогам анализа эффективности принятых управленческих решений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формируются новые цели ВСОКО / корректируются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существующие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Циклограмма (план) ВСОКО на следующий год, </w:t>
            </w:r>
            <w:proofErr w:type="gram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>утвержденные</w:t>
            </w:r>
            <w:proofErr w:type="gram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 приказом ДОО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ДОО разработана программа развития.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Программа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развития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ДОО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ДОО организованы дополнительные образовательные услуги.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акты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ДОО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6733A" w:rsidRPr="0086733A" w:rsidTr="005F3C7D">
        <w:trPr>
          <w:trHeight w:val="506"/>
        </w:trPr>
        <w:tc>
          <w:tcPr>
            <w:tcW w:w="2382" w:type="dxa"/>
            <w:vMerge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4" w:type="dxa"/>
          </w:tcPr>
          <w:p w:rsidR="0086733A" w:rsidRPr="0086733A" w:rsidRDefault="0086733A" w:rsidP="0086733A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Мнение родителей учитывалось при планировании дополнительных образовательных услуг.</w:t>
            </w:r>
          </w:p>
        </w:tc>
        <w:tc>
          <w:tcPr>
            <w:tcW w:w="1843" w:type="dxa"/>
          </w:tcPr>
          <w:p w:rsidR="0086733A" w:rsidRPr="0086733A" w:rsidRDefault="0086733A" w:rsidP="0086733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1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</w:t>
            </w:r>
            <w:proofErr w:type="spellEnd"/>
          </w:p>
          <w:p w:rsidR="0086733A" w:rsidRPr="0086733A" w:rsidRDefault="0086733A" w:rsidP="0086733A">
            <w:pPr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0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  <w:tc>
          <w:tcPr>
            <w:tcW w:w="3827" w:type="dxa"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Анкеты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опросники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</w:t>
            </w:r>
            <w:proofErr w:type="spellEnd"/>
            <w:r w:rsidRPr="008673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vMerge/>
          </w:tcPr>
          <w:p w:rsidR="0086733A" w:rsidRPr="0086733A" w:rsidRDefault="0086733A" w:rsidP="0086733A">
            <w:pPr>
              <w:spacing w:after="0" w:line="25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86733A" w:rsidRPr="0086733A" w:rsidRDefault="0086733A" w:rsidP="00867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C1ED1" w:rsidRDefault="009C1ED1" w:rsidP="00867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C6B" w:rsidRDefault="001B1C6B" w:rsidP="00867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C6B" w:rsidRDefault="001B1C6B" w:rsidP="00867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1C6B" w:rsidRDefault="001B1C6B" w:rsidP="00867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D58" w:rsidRDefault="007D5D58">
      <w:pPr>
        <w:sectPr w:rsidR="007D5D58" w:rsidSect="005A3BF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D5D58" w:rsidRDefault="007D5D58"/>
    <w:sectPr w:rsidR="007D5D58" w:rsidSect="007D5D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27"/>
    <w:multiLevelType w:val="hybridMultilevel"/>
    <w:tmpl w:val="2E7A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313E"/>
    <w:multiLevelType w:val="multilevel"/>
    <w:tmpl w:val="BC441A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A9458E9"/>
    <w:multiLevelType w:val="hybridMultilevel"/>
    <w:tmpl w:val="60FE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B75A4"/>
    <w:multiLevelType w:val="hybridMultilevel"/>
    <w:tmpl w:val="E392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0062E"/>
    <w:multiLevelType w:val="hybridMultilevel"/>
    <w:tmpl w:val="7C6E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6685"/>
    <w:multiLevelType w:val="hybridMultilevel"/>
    <w:tmpl w:val="90A6D2F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9432C"/>
    <w:multiLevelType w:val="hybridMultilevel"/>
    <w:tmpl w:val="E93644B4"/>
    <w:lvl w:ilvl="0" w:tplc="F43432AA">
      <w:start w:val="1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39315A07"/>
    <w:multiLevelType w:val="hybridMultilevel"/>
    <w:tmpl w:val="2AC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87DB7"/>
    <w:multiLevelType w:val="hybridMultilevel"/>
    <w:tmpl w:val="6D3C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13AD9"/>
    <w:multiLevelType w:val="hybridMultilevel"/>
    <w:tmpl w:val="2210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A0A4B"/>
    <w:multiLevelType w:val="hybridMultilevel"/>
    <w:tmpl w:val="26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D76EF"/>
    <w:multiLevelType w:val="hybridMultilevel"/>
    <w:tmpl w:val="2086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E0240"/>
    <w:multiLevelType w:val="multilevel"/>
    <w:tmpl w:val="6E982C0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562A4154"/>
    <w:multiLevelType w:val="hybridMultilevel"/>
    <w:tmpl w:val="E05A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D2B2C"/>
    <w:multiLevelType w:val="hybridMultilevel"/>
    <w:tmpl w:val="C3C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83B10"/>
    <w:multiLevelType w:val="multilevel"/>
    <w:tmpl w:val="E8E2C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2D6714"/>
    <w:multiLevelType w:val="hybridMultilevel"/>
    <w:tmpl w:val="508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341A5"/>
    <w:multiLevelType w:val="hybridMultilevel"/>
    <w:tmpl w:val="2252103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8354E"/>
    <w:multiLevelType w:val="hybridMultilevel"/>
    <w:tmpl w:val="3E58057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A2C52"/>
    <w:multiLevelType w:val="hybridMultilevel"/>
    <w:tmpl w:val="1DACBE9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178F9"/>
    <w:multiLevelType w:val="multilevel"/>
    <w:tmpl w:val="16B47250"/>
    <w:lvl w:ilvl="0">
      <w:start w:val="4"/>
      <w:numFmt w:val="decimal"/>
      <w:lvlText w:val="%1.......ᐃ"/>
      <w:lvlJc w:val="left"/>
      <w:pPr>
        <w:ind w:left="2160" w:hanging="2160"/>
      </w:pPr>
      <w:rPr>
        <w:rFonts w:cs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9"/>
  </w:num>
  <w:num w:numId="5">
    <w:abstractNumId w:val="9"/>
  </w:num>
  <w:num w:numId="6">
    <w:abstractNumId w:val="20"/>
  </w:num>
  <w:num w:numId="7">
    <w:abstractNumId w:val="0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0"/>
  </w:num>
  <w:num w:numId="19">
    <w:abstractNumId w:val="2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7"/>
    <w:rsid w:val="00004097"/>
    <w:rsid w:val="000057C0"/>
    <w:rsid w:val="00005F06"/>
    <w:rsid w:val="00041B28"/>
    <w:rsid w:val="000531DF"/>
    <w:rsid w:val="00063B6B"/>
    <w:rsid w:val="00072EBC"/>
    <w:rsid w:val="000874AC"/>
    <w:rsid w:val="000C41F6"/>
    <w:rsid w:val="000E7727"/>
    <w:rsid w:val="00103737"/>
    <w:rsid w:val="001077CE"/>
    <w:rsid w:val="00114728"/>
    <w:rsid w:val="00140E0E"/>
    <w:rsid w:val="00155E04"/>
    <w:rsid w:val="00175DB3"/>
    <w:rsid w:val="001B0C0B"/>
    <w:rsid w:val="001B1C6B"/>
    <w:rsid w:val="001F3EFC"/>
    <w:rsid w:val="00226AA3"/>
    <w:rsid w:val="0023747F"/>
    <w:rsid w:val="00247ABB"/>
    <w:rsid w:val="002640CF"/>
    <w:rsid w:val="00264FCA"/>
    <w:rsid w:val="002774F4"/>
    <w:rsid w:val="00283A5C"/>
    <w:rsid w:val="002A31E4"/>
    <w:rsid w:val="002A79CF"/>
    <w:rsid w:val="002D0AE0"/>
    <w:rsid w:val="002D432E"/>
    <w:rsid w:val="002E3B7F"/>
    <w:rsid w:val="002F18E6"/>
    <w:rsid w:val="0030529B"/>
    <w:rsid w:val="003076A5"/>
    <w:rsid w:val="0032062D"/>
    <w:rsid w:val="003219A7"/>
    <w:rsid w:val="00324E17"/>
    <w:rsid w:val="003426A8"/>
    <w:rsid w:val="003551C1"/>
    <w:rsid w:val="00374888"/>
    <w:rsid w:val="003B0893"/>
    <w:rsid w:val="003C4265"/>
    <w:rsid w:val="003C4B3C"/>
    <w:rsid w:val="003C565F"/>
    <w:rsid w:val="003E28C3"/>
    <w:rsid w:val="003F1503"/>
    <w:rsid w:val="004017E0"/>
    <w:rsid w:val="00402113"/>
    <w:rsid w:val="0043372F"/>
    <w:rsid w:val="004356CB"/>
    <w:rsid w:val="00475CA4"/>
    <w:rsid w:val="00492FFD"/>
    <w:rsid w:val="004B0ED2"/>
    <w:rsid w:val="004C25F4"/>
    <w:rsid w:val="004D019E"/>
    <w:rsid w:val="004E3A30"/>
    <w:rsid w:val="004F16EB"/>
    <w:rsid w:val="004F419E"/>
    <w:rsid w:val="004F4F6A"/>
    <w:rsid w:val="00525DD3"/>
    <w:rsid w:val="00565FF4"/>
    <w:rsid w:val="00567BE6"/>
    <w:rsid w:val="00590049"/>
    <w:rsid w:val="005A3BF6"/>
    <w:rsid w:val="005E4C46"/>
    <w:rsid w:val="005F2E89"/>
    <w:rsid w:val="005F3C7D"/>
    <w:rsid w:val="00643FCB"/>
    <w:rsid w:val="00653487"/>
    <w:rsid w:val="006670E3"/>
    <w:rsid w:val="00671212"/>
    <w:rsid w:val="00671C98"/>
    <w:rsid w:val="006735FB"/>
    <w:rsid w:val="00673E04"/>
    <w:rsid w:val="00684807"/>
    <w:rsid w:val="006903D2"/>
    <w:rsid w:val="00690FB4"/>
    <w:rsid w:val="006B5612"/>
    <w:rsid w:val="006D1B4E"/>
    <w:rsid w:val="006F2BF2"/>
    <w:rsid w:val="006F34E4"/>
    <w:rsid w:val="006F4EDA"/>
    <w:rsid w:val="007D18DB"/>
    <w:rsid w:val="007D5D58"/>
    <w:rsid w:val="007F0596"/>
    <w:rsid w:val="007F7C97"/>
    <w:rsid w:val="00814714"/>
    <w:rsid w:val="008213DE"/>
    <w:rsid w:val="00824348"/>
    <w:rsid w:val="00832491"/>
    <w:rsid w:val="00842D3E"/>
    <w:rsid w:val="0086733A"/>
    <w:rsid w:val="00890517"/>
    <w:rsid w:val="00892A43"/>
    <w:rsid w:val="00894920"/>
    <w:rsid w:val="008E7533"/>
    <w:rsid w:val="00904F4A"/>
    <w:rsid w:val="00940441"/>
    <w:rsid w:val="00943EA8"/>
    <w:rsid w:val="00943EDB"/>
    <w:rsid w:val="00945829"/>
    <w:rsid w:val="009474D2"/>
    <w:rsid w:val="00957DA0"/>
    <w:rsid w:val="009921F1"/>
    <w:rsid w:val="0099545C"/>
    <w:rsid w:val="009B5995"/>
    <w:rsid w:val="009C0DF9"/>
    <w:rsid w:val="009C1C2F"/>
    <w:rsid w:val="009C1ED1"/>
    <w:rsid w:val="009D6648"/>
    <w:rsid w:val="009F05C1"/>
    <w:rsid w:val="009F5BCB"/>
    <w:rsid w:val="00A015D1"/>
    <w:rsid w:val="00A070E7"/>
    <w:rsid w:val="00A37155"/>
    <w:rsid w:val="00A37F98"/>
    <w:rsid w:val="00A4233E"/>
    <w:rsid w:val="00A52A37"/>
    <w:rsid w:val="00A628A8"/>
    <w:rsid w:val="00A645AF"/>
    <w:rsid w:val="00A652E5"/>
    <w:rsid w:val="00A65409"/>
    <w:rsid w:val="00AB3928"/>
    <w:rsid w:val="00AC6B83"/>
    <w:rsid w:val="00AC7005"/>
    <w:rsid w:val="00AD2630"/>
    <w:rsid w:val="00B104D9"/>
    <w:rsid w:val="00B276A5"/>
    <w:rsid w:val="00B320F4"/>
    <w:rsid w:val="00B34DE1"/>
    <w:rsid w:val="00B455BB"/>
    <w:rsid w:val="00B52333"/>
    <w:rsid w:val="00B74B13"/>
    <w:rsid w:val="00B75704"/>
    <w:rsid w:val="00B90C9E"/>
    <w:rsid w:val="00BD3F01"/>
    <w:rsid w:val="00C020E3"/>
    <w:rsid w:val="00C33FA3"/>
    <w:rsid w:val="00C34E0C"/>
    <w:rsid w:val="00C4623C"/>
    <w:rsid w:val="00C703B3"/>
    <w:rsid w:val="00C86D8A"/>
    <w:rsid w:val="00C97C66"/>
    <w:rsid w:val="00CA0600"/>
    <w:rsid w:val="00CB4936"/>
    <w:rsid w:val="00CC3BDB"/>
    <w:rsid w:val="00CD6B89"/>
    <w:rsid w:val="00D01481"/>
    <w:rsid w:val="00D17D26"/>
    <w:rsid w:val="00D31326"/>
    <w:rsid w:val="00D4753B"/>
    <w:rsid w:val="00D508DE"/>
    <w:rsid w:val="00D566C5"/>
    <w:rsid w:val="00D601C5"/>
    <w:rsid w:val="00D622FF"/>
    <w:rsid w:val="00D76569"/>
    <w:rsid w:val="00DB7EC8"/>
    <w:rsid w:val="00DE3CFE"/>
    <w:rsid w:val="00DF1200"/>
    <w:rsid w:val="00E154DD"/>
    <w:rsid w:val="00E5186E"/>
    <w:rsid w:val="00E52B9B"/>
    <w:rsid w:val="00E61EF6"/>
    <w:rsid w:val="00E645D1"/>
    <w:rsid w:val="00EA1937"/>
    <w:rsid w:val="00EA5D78"/>
    <w:rsid w:val="00EA6CE3"/>
    <w:rsid w:val="00EB06AE"/>
    <w:rsid w:val="00EB4EFB"/>
    <w:rsid w:val="00ED63A6"/>
    <w:rsid w:val="00F04CF4"/>
    <w:rsid w:val="00F06AF5"/>
    <w:rsid w:val="00F2670D"/>
    <w:rsid w:val="00F469B8"/>
    <w:rsid w:val="00F65898"/>
    <w:rsid w:val="00FA0B01"/>
    <w:rsid w:val="00FB5708"/>
    <w:rsid w:val="00FC1113"/>
    <w:rsid w:val="00FD1B70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772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E7727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E772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39"/>
    <w:rsid w:val="009C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28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733A"/>
  </w:style>
  <w:style w:type="table" w:customStyle="1" w:styleId="TableNormal">
    <w:name w:val="Table Normal"/>
    <w:uiPriority w:val="2"/>
    <w:semiHidden/>
    <w:unhideWhenUsed/>
    <w:qFormat/>
    <w:rsid w:val="00867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33A"/>
    <w:pPr>
      <w:widowControl w:val="0"/>
      <w:autoSpaceDE w:val="0"/>
      <w:autoSpaceDN w:val="0"/>
      <w:spacing w:after="0" w:line="240" w:lineRule="auto"/>
      <w:ind w:left="118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33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733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6733A"/>
  </w:style>
  <w:style w:type="table" w:customStyle="1" w:styleId="10">
    <w:name w:val="Сетка таблицы1"/>
    <w:basedOn w:val="a1"/>
    <w:next w:val="a5"/>
    <w:uiPriority w:val="39"/>
    <w:rsid w:val="0086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86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7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733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7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73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37488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374888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</w:rPr>
  </w:style>
  <w:style w:type="character" w:customStyle="1" w:styleId="FontStyle222">
    <w:name w:val="Font Style222"/>
    <w:uiPriority w:val="99"/>
    <w:rsid w:val="00374888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374888"/>
    <w:rPr>
      <w:rFonts w:ascii="Microsoft Sans Serif" w:hAnsi="Microsoft Sans Serif" w:cs="Microsoft Sans Serif"/>
      <w:sz w:val="18"/>
      <w:szCs w:val="18"/>
    </w:rPr>
  </w:style>
  <w:style w:type="character" w:customStyle="1" w:styleId="blk">
    <w:name w:val="blk"/>
    <w:basedOn w:val="a0"/>
    <w:rsid w:val="007D5D58"/>
  </w:style>
  <w:style w:type="character" w:styleId="af1">
    <w:name w:val="Hyperlink"/>
    <w:basedOn w:val="a0"/>
    <w:uiPriority w:val="99"/>
    <w:unhideWhenUsed/>
    <w:rsid w:val="007D5D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772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E7727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E772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39"/>
    <w:rsid w:val="009C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28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733A"/>
  </w:style>
  <w:style w:type="table" w:customStyle="1" w:styleId="TableNormal">
    <w:name w:val="Table Normal"/>
    <w:uiPriority w:val="2"/>
    <w:semiHidden/>
    <w:unhideWhenUsed/>
    <w:qFormat/>
    <w:rsid w:val="00867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33A"/>
    <w:pPr>
      <w:widowControl w:val="0"/>
      <w:autoSpaceDE w:val="0"/>
      <w:autoSpaceDN w:val="0"/>
      <w:spacing w:after="0" w:line="240" w:lineRule="auto"/>
      <w:ind w:left="118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33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733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86733A"/>
  </w:style>
  <w:style w:type="table" w:customStyle="1" w:styleId="10">
    <w:name w:val="Сетка таблицы1"/>
    <w:basedOn w:val="a1"/>
    <w:next w:val="a5"/>
    <w:uiPriority w:val="39"/>
    <w:rsid w:val="0086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86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7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733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7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73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37488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374888"/>
    <w:pPr>
      <w:widowControl w:val="0"/>
      <w:autoSpaceDE w:val="0"/>
      <w:autoSpaceDN w:val="0"/>
      <w:adjustRightInd w:val="0"/>
      <w:spacing w:after="0" w:line="240" w:lineRule="exact"/>
    </w:pPr>
    <w:rPr>
      <w:rFonts w:ascii="Candara" w:eastAsia="Calibri" w:hAnsi="Candara" w:cs="Times New Roman"/>
      <w:sz w:val="24"/>
      <w:szCs w:val="24"/>
    </w:rPr>
  </w:style>
  <w:style w:type="character" w:customStyle="1" w:styleId="FontStyle222">
    <w:name w:val="Font Style222"/>
    <w:uiPriority w:val="99"/>
    <w:rsid w:val="00374888"/>
    <w:rPr>
      <w:rFonts w:ascii="Microsoft Sans Serif" w:hAnsi="Microsoft Sans Serif" w:cs="Microsoft Sans Serif"/>
      <w:sz w:val="18"/>
      <w:szCs w:val="18"/>
    </w:rPr>
  </w:style>
  <w:style w:type="character" w:customStyle="1" w:styleId="FontStyle212">
    <w:name w:val="Font Style212"/>
    <w:uiPriority w:val="99"/>
    <w:rsid w:val="00374888"/>
    <w:rPr>
      <w:rFonts w:ascii="Microsoft Sans Serif" w:hAnsi="Microsoft Sans Serif" w:cs="Microsoft Sans Serif"/>
      <w:sz w:val="18"/>
      <w:szCs w:val="18"/>
    </w:rPr>
  </w:style>
  <w:style w:type="character" w:customStyle="1" w:styleId="blk">
    <w:name w:val="blk"/>
    <w:basedOn w:val="a0"/>
    <w:rsid w:val="007D5D58"/>
  </w:style>
  <w:style w:type="character" w:styleId="af1">
    <w:name w:val="Hyperlink"/>
    <w:basedOn w:val="a0"/>
    <w:uiPriority w:val="99"/>
    <w:unhideWhenUsed/>
    <w:rsid w:val="007D5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67B0-9EED-42F9-A353-36DAF8DF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детсад</cp:lastModifiedBy>
  <cp:revision>113</cp:revision>
  <cp:lastPrinted>2021-11-29T23:00:00Z</cp:lastPrinted>
  <dcterms:created xsi:type="dcterms:W3CDTF">2021-09-06T10:49:00Z</dcterms:created>
  <dcterms:modified xsi:type="dcterms:W3CDTF">2021-11-29T23:02:00Z</dcterms:modified>
</cp:coreProperties>
</file>