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C379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4" w:lineRule="atLeast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План работы педагога-наставника</w:t>
      </w:r>
    </w:p>
    <w:p w14:paraId="5C40135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4" w:lineRule="atLeast"/>
        <w:ind w:left="0" w:right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с молодым специалист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  <w:lang w:val="ru-RU"/>
        </w:rPr>
        <w:t>ом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 xml:space="preserve"> воспитател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  <w:lang w:val="ru-RU"/>
        </w:rPr>
        <w:t>ем</w:t>
      </w:r>
    </w:p>
    <w:p w14:paraId="4584EF5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4" w:lineRule="atLeast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на 2023 – 2024 учебный год.</w:t>
      </w:r>
    </w:p>
    <w:p w14:paraId="3315A92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4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 w14:paraId="0DFFAB8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4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Цель работы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: развитие профессиональных умений и навыков молодого специалиста.</w:t>
      </w:r>
    </w:p>
    <w:p w14:paraId="3CF3513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4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Задачи:</w:t>
      </w:r>
    </w:p>
    <w:p w14:paraId="5BD61E0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4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- оказание методической помощи молодым специалистам в повышении уровня организации воспитательно-образовательной деятельности;</w:t>
      </w:r>
    </w:p>
    <w:p w14:paraId="2C4272A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4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- изучение нормативно-правовой документации;</w:t>
      </w:r>
    </w:p>
    <w:p w14:paraId="5699F99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4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- помощь в ведении документации воспитателя (перспективный и календарный план воспитательно-образовательной работы, план по самообразованию, мониторинг и т.д.);</w:t>
      </w:r>
    </w:p>
    <w:p w14:paraId="5CBF56F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4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- применение форм и методов в работе с детьми старше-подготовительной группы;</w:t>
      </w:r>
    </w:p>
    <w:p w14:paraId="6A6F1FE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4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- организация ООД, помощь в постановке целей и задач;</w:t>
      </w:r>
    </w:p>
    <w:p w14:paraId="198F140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4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- использование здоровье- сберегающих технологий во время ООД и других режимных моментах;</w:t>
      </w:r>
    </w:p>
    <w:p w14:paraId="48AC43E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4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- механизм использования дидактического и наглядного материала;</w:t>
      </w:r>
    </w:p>
    <w:p w14:paraId="313767C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4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- углубленное изучение инновационных технологий;</w:t>
      </w:r>
    </w:p>
    <w:p w14:paraId="73CA86A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4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- общие вопросы организации работы с родителями.</w:t>
      </w:r>
    </w:p>
    <w:p w14:paraId="170A0FB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4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Организационные основы наставничества.</w:t>
      </w:r>
    </w:p>
    <w:p w14:paraId="572F94F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4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Встречи наставника и его коллеги осуществляется не менее 1 раза в месяц, продолжительностью 1-2 часа.</w:t>
      </w:r>
    </w:p>
    <w:p w14:paraId="22758AB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4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Молодые педагоги (наставляемые):</w:t>
      </w:r>
    </w:p>
    <w:p w14:paraId="53A1623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4" w:lineRule="atLeast"/>
        <w:ind w:left="0" w:right="0"/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 w14:paraId="66E2355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4" w:lineRule="atLeast"/>
        <w:ind w:left="0" w:right="0"/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</w:pPr>
    </w:p>
    <w:p w14:paraId="0657FCB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4" w:lineRule="atLeast"/>
        <w:ind w:left="0" w:right="0"/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</w:pPr>
    </w:p>
    <w:p w14:paraId="2902F52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4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Перспективный план работы наставника с молодым специалистами</w:t>
      </w:r>
    </w:p>
    <w:p w14:paraId="0C717C4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64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3"/>
        <w:gridCol w:w="4451"/>
        <w:gridCol w:w="2400"/>
        <w:gridCol w:w="1202"/>
      </w:tblGrid>
      <w:tr w14:paraId="38D69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87B50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CFAB5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bdr w:val="none" w:color="auto" w:sz="0" w:space="0"/>
              </w:rPr>
              <w:t>Содержание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1D261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bdr w:val="none" w:color="auto" w:sz="0" w:space="0"/>
              </w:rPr>
              <w:t>Форма проведения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91882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bdr w:val="none" w:color="auto" w:sz="0" w:space="0"/>
              </w:rPr>
              <w:t>Сроки</w:t>
            </w:r>
          </w:p>
        </w:tc>
      </w:tr>
      <w:tr w14:paraId="58ED4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912E7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D891C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1.Выявление знаний и затруднений у молодого педагога в процессе воспитательно-образовательной деятельности в начале года.</w:t>
            </w:r>
          </w:p>
          <w:p w14:paraId="62FC23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2.Оказание помощи в организации работы с документацией -</w:t>
            </w:r>
          </w:p>
          <w:p w14:paraId="0B1E2D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изучение Программы ДОУ</w:t>
            </w:r>
          </w:p>
          <w:p w14:paraId="0B6CD2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знакомство с основными документами, регламентирующими деятельность ДОУ.</w:t>
            </w:r>
          </w:p>
          <w:p w14:paraId="6FB0C1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изучение целей и задач годового плана.</w:t>
            </w:r>
          </w:p>
          <w:p w14:paraId="72A70A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структура перспективно-календарного планирования.</w:t>
            </w:r>
          </w:p>
          <w:p w14:paraId="480C0B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структура комплексно-тематического планирования</w:t>
            </w:r>
          </w:p>
          <w:p w14:paraId="4AD1AF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3. Мониторинг детского развития.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9CDAD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Анкетирование</w:t>
            </w:r>
          </w:p>
          <w:p w14:paraId="6EF681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Консультации и ответы на интересующие вопросы.</w:t>
            </w:r>
          </w:p>
          <w:p w14:paraId="08024C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Подбор диагностического материала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CF260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Сентябрь</w:t>
            </w:r>
          </w:p>
        </w:tc>
      </w:tr>
      <w:tr w14:paraId="5AC56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ADE39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D00BF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1.Изучение методики проведения ООД по всем образовательным областям, совместная разработка конспектов ООД, эффективное использование дидактического материала в работе.</w:t>
            </w:r>
          </w:p>
          <w:p w14:paraId="16C154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2.Выбор темы самообразования, составление плана; общие вопросы ведения портфолио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90874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Посещение наставником молодых специалистов (1 раз в две неделе).</w:t>
            </w:r>
          </w:p>
          <w:p w14:paraId="35F159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Обсуждение и консультирование молодого педагога по этой теме.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3E3D0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Октябрь</w:t>
            </w:r>
          </w:p>
        </w:tc>
      </w:tr>
      <w:tr w14:paraId="290A8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E262E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353DB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Планирование работы с родителями, оформление наглядной информации для родителей.</w:t>
            </w:r>
          </w:p>
          <w:p w14:paraId="0E8AF2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Родительское собрание.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C9810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Консультация и помощь в составлении плана работы с родителями, подбор материала для родителей.</w:t>
            </w:r>
          </w:p>
          <w:p w14:paraId="42559D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Помощь в организации и проведении собрания.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CC086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В течение года</w:t>
            </w:r>
          </w:p>
        </w:tc>
      </w:tr>
    </w:tbl>
    <w:p w14:paraId="4A00BEA7">
      <w:pPr>
        <w:rPr>
          <w:rFonts w:hint="default"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2344"/>
        <w:gridCol w:w="3716"/>
        <w:gridCol w:w="1911"/>
      </w:tblGrid>
      <w:tr w14:paraId="222E3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0C424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73F1A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Виды и организация режимных моментов в детском саду.</w:t>
            </w:r>
          </w:p>
          <w:p w14:paraId="0DA1AF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Использование современных здоровье сберегающих технологий.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206DA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Просмотр молодым специалистом режимных моментов, проводимых наставником. Консультации, ответы на вопросы молодого специалиста.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B1285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Декабрь</w:t>
            </w:r>
          </w:p>
        </w:tc>
      </w:tr>
      <w:tr w14:paraId="62EE5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C7C64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16B6D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Демонстрация опыта работы по вопросу ранней профориентации воспитанников педагога-наставника и наставляемых на семинаре практикуме№2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A8D7D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Выступление на семинаре практикуме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7F639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Январь</w:t>
            </w:r>
          </w:p>
        </w:tc>
      </w:tr>
      <w:tr w14:paraId="451F2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14880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36D52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1.Составление конспектов и проведение ООД по всем образовательным областям молодым специалистом.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10AA8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Посещение наставником ООД и режимных моментов молодого педагога.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3AA73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В течении года</w:t>
            </w:r>
          </w:p>
        </w:tc>
      </w:tr>
      <w:tr w14:paraId="3C932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3AE36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6ABB0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Использование в работе проектов.</w:t>
            </w:r>
          </w:p>
          <w:p w14:paraId="3F5A40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Использование в работе ИКТ.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31779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Консультация и ответы на интересующие вопросы. Анализ перспективного плана проектной деятельности.</w:t>
            </w:r>
          </w:p>
          <w:p w14:paraId="26D910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Консультация, использование презентаций в работе с детьми и родителями.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778F6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Март</w:t>
            </w:r>
          </w:p>
        </w:tc>
      </w:tr>
      <w:tr w14:paraId="5636D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F716C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45CA6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1. Детское экспериментирование в познавательном развитии дошкольников.</w:t>
            </w:r>
          </w:p>
          <w:p w14:paraId="5F6740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2. «Формы и методы обучения молодых педагогов и наставников в процессе инновационной деятельности.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40C68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Подготовка к открытому занятию.</w:t>
            </w:r>
          </w:p>
          <w:p w14:paraId="0ED366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Участие в обучающем семинаре – практикуме для молодых специалистов.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A86EE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Апрель</w:t>
            </w:r>
          </w:p>
        </w:tc>
      </w:tr>
      <w:tr w14:paraId="1631F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AAF04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0E7C6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Подготовка к летне-оздоровительному периоду.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D0316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C6367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Май</w:t>
            </w:r>
          </w:p>
        </w:tc>
      </w:tr>
      <w:tr w14:paraId="7971C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547AC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47A19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Создание развивающей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B163E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Анализ развивающей среды с требованием ФГОС.</w:t>
            </w:r>
          </w:p>
          <w:p w14:paraId="12CA97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Консультация и ответы на интересующие вопросы.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5EC8E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В течение года</w:t>
            </w:r>
          </w:p>
        </w:tc>
      </w:tr>
      <w:tr w14:paraId="22A10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A23C0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ED3CE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Методика проведения детских праздников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3A4EF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Помощь в подготовке и организации праздников. Наблюдение за наставником в роли ведущей и персонажа.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411B0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В течение года</w:t>
            </w:r>
          </w:p>
        </w:tc>
      </w:tr>
      <w:tr w14:paraId="21438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494DD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1194B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Имидж педагога, педагогическая этика, культура поведения -</w:t>
            </w:r>
          </w:p>
          <w:p w14:paraId="7AA6B9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в работе с родителями;</w:t>
            </w:r>
          </w:p>
          <w:p w14:paraId="5EF276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в работе с детьми;</w:t>
            </w:r>
          </w:p>
          <w:p w14:paraId="61AF80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- в работе с коллегами.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F4C22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Консультации, беседы, ответы на вопросы.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A0C96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В течение года</w:t>
            </w:r>
          </w:p>
        </w:tc>
      </w:tr>
      <w:tr w14:paraId="583EB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4AB9E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95960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Причины возникновения конфликтных ситуаций и их урегулирование в процессе педагогической деятельности.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E7B54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Обсуждение и консультирование молодого</w:t>
            </w:r>
          </w:p>
          <w:p w14:paraId="42F131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педагога по этой теме.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65585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По мере необходимости</w:t>
            </w:r>
          </w:p>
        </w:tc>
      </w:tr>
      <w:tr w14:paraId="78989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D15B4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CB5AF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Обмен опытом в условиях сетевого взаимодействия.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E2C24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Публикация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23E80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В течение года</w:t>
            </w:r>
          </w:p>
        </w:tc>
      </w:tr>
      <w:tr w14:paraId="5F69E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B7C32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0D753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«Мой первый год в детском саду» на педагогическом совете №4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58234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Презентация на педсовете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8B14C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Май</w:t>
            </w:r>
          </w:p>
        </w:tc>
      </w:tr>
    </w:tbl>
    <w:p w14:paraId="23CF19AA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1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2025-07-29T11:32:23Z</dcterms:created>
  <dc:creator>hp</dc:creator>
  <cp:lastModifiedBy>hp</cp:lastModifiedBy>
  <dcterms:modified xsi:type="dcterms:W3CDTF">2025-07-29T11:36:46Z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DC2B00B09DD441009F26D6536410D964_12</vt:lpwstr>
  </property>
</Properties>
</file>